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077"/>
        <w:gridCol w:w="1418"/>
        <w:gridCol w:w="4252"/>
      </w:tblGrid>
      <w:tr w:rsidR="004C5D04" w:rsidTr="004C5D04">
        <w:tc>
          <w:tcPr>
            <w:tcW w:w="4077" w:type="dxa"/>
            <w:hideMark/>
          </w:tcPr>
          <w:p w:rsidR="004C5D04" w:rsidRDefault="004C5D04">
            <w:pPr>
              <w:jc w:val="center"/>
              <w:rPr>
                <w:rFonts w:eastAsia="Calibri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b/>
                <w:sz w:val="28"/>
                <w:szCs w:val="28"/>
              </w:rPr>
              <w:t>Министерство</w:t>
            </w:r>
            <w:r>
              <w:rPr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4C5D04" w:rsidRDefault="004C5D0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(Минсоцполитики УР)</w:t>
            </w:r>
          </w:p>
        </w:tc>
        <w:tc>
          <w:tcPr>
            <w:tcW w:w="1418" w:type="dxa"/>
            <w:hideMark/>
          </w:tcPr>
          <w:p w:rsidR="004C5D04" w:rsidRDefault="004C5D04">
            <w:pPr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b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Описание: 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C5D04" w:rsidRDefault="004C5D0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Удмурт Элькунысь</w:t>
            </w:r>
          </w:p>
          <w:p w:rsidR="004C5D04" w:rsidRDefault="004C5D04">
            <w:p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мерлыко политикая</w:t>
            </w:r>
          </w:p>
          <w:p w:rsidR="004C5D04" w:rsidRDefault="004C5D04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но ужъя министерство</w:t>
            </w:r>
          </w:p>
          <w:p w:rsidR="004C5D04" w:rsidRDefault="004C5D0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(УЭ мерполитикмин)</w:t>
            </w:r>
          </w:p>
        </w:tc>
      </w:tr>
      <w:tr w:rsidR="004C5D04" w:rsidTr="004C5D04">
        <w:trPr>
          <w:trHeight w:val="454"/>
        </w:trPr>
        <w:tc>
          <w:tcPr>
            <w:tcW w:w="4077" w:type="dxa"/>
            <w:vAlign w:val="center"/>
          </w:tcPr>
          <w:p w:rsidR="004C5D04" w:rsidRDefault="004C5D04">
            <w:pPr>
              <w:ind w:firstLine="709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C5D04" w:rsidRDefault="004C5D04">
            <w:pPr>
              <w:jc w:val="center"/>
              <w:rPr>
                <w:rFonts w:eastAsia="Calibri"/>
                <w:b/>
                <w:noProof/>
                <w:kern w:val="0"/>
                <w:sz w:val="28"/>
                <w:szCs w:val="28"/>
                <w:lang w:bidi="ar-SA"/>
              </w:rPr>
            </w:pPr>
          </w:p>
          <w:p w:rsidR="004C5D04" w:rsidRDefault="004C5D04">
            <w:pPr>
              <w:jc w:val="center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t>ПРИКАЗ</w:t>
            </w:r>
          </w:p>
          <w:p w:rsidR="004C5D04" w:rsidRDefault="004C5D0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4C5D04" w:rsidRDefault="004C5D04">
            <w:pPr>
              <w:ind w:firstLine="709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ru-RU"/>
              </w:rPr>
            </w:pPr>
          </w:p>
        </w:tc>
      </w:tr>
      <w:tr w:rsidR="004C5D04" w:rsidTr="004C5D04">
        <w:tc>
          <w:tcPr>
            <w:tcW w:w="4077" w:type="dxa"/>
            <w:hideMark/>
          </w:tcPr>
          <w:p w:rsidR="004C5D04" w:rsidRDefault="004C5D04">
            <w:pPr>
              <w:jc w:val="both"/>
              <w:rPr>
                <w:rFonts w:eastAsia="Calibri"/>
                <w:kern w:val="0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</w:rPr>
              <w:t>«25» февраля 2020 года</w:t>
            </w:r>
          </w:p>
        </w:tc>
        <w:tc>
          <w:tcPr>
            <w:tcW w:w="1418" w:type="dxa"/>
          </w:tcPr>
          <w:p w:rsidR="004C5D04" w:rsidRDefault="004C5D04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4C5D04" w:rsidRDefault="004C5D04" w:rsidP="004C5D04">
            <w:pPr>
              <w:tabs>
                <w:tab w:val="left" w:pos="3436"/>
                <w:tab w:val="left" w:pos="3470"/>
              </w:tabs>
              <w:ind w:firstLine="709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7</w:t>
            </w:r>
          </w:p>
        </w:tc>
      </w:tr>
      <w:tr w:rsidR="004C5D04" w:rsidTr="004C5D04">
        <w:tc>
          <w:tcPr>
            <w:tcW w:w="4077" w:type="dxa"/>
          </w:tcPr>
          <w:p w:rsidR="004C5D04" w:rsidRDefault="004C5D04">
            <w:pPr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hideMark/>
          </w:tcPr>
          <w:p w:rsidR="004C5D04" w:rsidRDefault="004C5D04">
            <w:pPr>
              <w:tabs>
                <w:tab w:val="left" w:pos="4678"/>
              </w:tabs>
              <w:ind w:firstLine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 Ижевск</w:t>
            </w:r>
          </w:p>
        </w:tc>
        <w:tc>
          <w:tcPr>
            <w:tcW w:w="4252" w:type="dxa"/>
          </w:tcPr>
          <w:p w:rsidR="004C5D04" w:rsidRDefault="004C5D04">
            <w:pPr>
              <w:tabs>
                <w:tab w:val="left" w:pos="3153"/>
              </w:tabs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C5D04" w:rsidRDefault="004C5D04" w:rsidP="004C5D04">
      <w:pPr>
        <w:jc w:val="center"/>
        <w:rPr>
          <w:b/>
          <w:bCs/>
          <w:kern w:val="0"/>
          <w:sz w:val="28"/>
          <w:szCs w:val="28"/>
          <w:lang w:eastAsia="en-US" w:bidi="ar-SA"/>
        </w:rPr>
      </w:pPr>
    </w:p>
    <w:p w:rsidR="003A123A" w:rsidRPr="004C5B51" w:rsidRDefault="003A123A" w:rsidP="003A123A">
      <w:pPr>
        <w:tabs>
          <w:tab w:val="left" w:pos="4678"/>
        </w:tabs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123A" w:rsidRPr="007E4DD0" w:rsidRDefault="003A123A" w:rsidP="003A123A">
      <w:pPr>
        <w:jc w:val="center"/>
        <w:rPr>
          <w:rFonts w:eastAsia="Times New Roman" w:cs="Times New Roman"/>
          <w:b/>
          <w:kern w:val="0"/>
          <w:sz w:val="28"/>
          <w:szCs w:val="28"/>
          <w:lang w:eastAsia="en-US" w:bidi="en-US"/>
        </w:rPr>
      </w:pPr>
      <w:r w:rsidRPr="007E4DD0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О</w:t>
      </w:r>
      <w:r w:rsidR="00F04389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б</w:t>
      </w:r>
      <w:r w:rsidRPr="007E4DD0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 xml:space="preserve"> </w:t>
      </w:r>
      <w:r w:rsidR="00F04389"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>отказе в предоставлении</w:t>
      </w:r>
      <w:r>
        <w:rPr>
          <w:rFonts w:eastAsia="Times New Roman" w:cs="Times New Roman"/>
          <w:b/>
          <w:kern w:val="0"/>
          <w:sz w:val="28"/>
          <w:szCs w:val="28"/>
          <w:lang w:eastAsia="en-US" w:bidi="en-US"/>
        </w:rPr>
        <w:t xml:space="preserve"> </w:t>
      </w:r>
      <w:r w:rsidR="00B93CD9">
        <w:rPr>
          <w:b/>
          <w:sz w:val="28"/>
          <w:szCs w:val="28"/>
          <w:lang w:eastAsia="en-US" w:bidi="en-US"/>
        </w:rPr>
        <w:t xml:space="preserve">социально ориентированным некоммерческим организациям </w:t>
      </w:r>
      <w:r w:rsidR="00B93CD9" w:rsidRPr="002116AA">
        <w:rPr>
          <w:b/>
          <w:bCs/>
          <w:sz w:val="28"/>
          <w:szCs w:val="28"/>
        </w:rPr>
        <w:t xml:space="preserve">субсидий из бюджета Удмуртской Республики </w:t>
      </w:r>
      <w:r w:rsidR="00B93CD9" w:rsidRPr="00FD1780">
        <w:rPr>
          <w:b/>
          <w:bCs/>
          <w:color w:val="000000" w:themeColor="text1"/>
          <w:sz w:val="28"/>
          <w:szCs w:val="28"/>
        </w:rPr>
        <w:t>на реализацию программ социальной поддержки отдельных категорий граждан</w:t>
      </w:r>
    </w:p>
    <w:p w:rsidR="003A123A" w:rsidRPr="00832277" w:rsidRDefault="003A123A" w:rsidP="003A123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A123A" w:rsidRPr="00832277" w:rsidRDefault="003A123A" w:rsidP="003A123A">
      <w:pPr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A123A" w:rsidRPr="00360577" w:rsidRDefault="00DF0AB5" w:rsidP="00360577">
      <w:pPr>
        <w:pStyle w:val="aa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27 Правил предоставления </w:t>
      </w:r>
      <w:r w:rsidRPr="00B93CD9">
        <w:rPr>
          <w:sz w:val="28"/>
          <w:szCs w:val="28"/>
          <w:lang w:eastAsia="en-US" w:bidi="en-US"/>
        </w:rPr>
        <w:t xml:space="preserve">социально ориентированным некоммерческим организациям </w:t>
      </w:r>
      <w:r w:rsidRPr="00B93CD9">
        <w:rPr>
          <w:bCs/>
          <w:sz w:val="28"/>
          <w:szCs w:val="28"/>
        </w:rPr>
        <w:t xml:space="preserve">субсидий из бюджета Удмуртской Республики </w:t>
      </w:r>
      <w:r w:rsidRPr="00B93CD9">
        <w:rPr>
          <w:bCs/>
          <w:color w:val="000000" w:themeColor="text1"/>
          <w:sz w:val="28"/>
          <w:szCs w:val="28"/>
        </w:rPr>
        <w:t>на реализацию программ социальной поддержки отдельных категорий граждан</w:t>
      </w:r>
      <w:r w:rsidRPr="00B93CD9">
        <w:rPr>
          <w:sz w:val="28"/>
          <w:szCs w:val="28"/>
        </w:rPr>
        <w:t>, утвержденны</w:t>
      </w:r>
      <w:r>
        <w:rPr>
          <w:sz w:val="28"/>
          <w:szCs w:val="28"/>
        </w:rPr>
        <w:t>х постановлением Правительства Удмуртской Республики от 1 марта 2018 года № 52, на основании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заседания конкурсной комиссии </w:t>
      </w:r>
      <w:r w:rsidRPr="003E7639">
        <w:rPr>
          <w:sz w:val="28"/>
          <w:szCs w:val="28"/>
          <w:lang w:eastAsia="en-US" w:bidi="en-US"/>
        </w:rPr>
        <w:t>по</w:t>
      </w:r>
      <w:r>
        <w:rPr>
          <w:sz w:val="28"/>
          <w:szCs w:val="28"/>
          <w:lang w:eastAsia="en-US" w:bidi="en-US"/>
        </w:rPr>
        <w:t xml:space="preserve"> проведению конкурса на предоставление</w:t>
      </w:r>
      <w:r w:rsidRPr="003E7639">
        <w:rPr>
          <w:sz w:val="28"/>
          <w:szCs w:val="28"/>
          <w:lang w:eastAsia="en-US" w:bidi="en-US"/>
        </w:rPr>
        <w:t xml:space="preserve"> </w:t>
      </w:r>
      <w:r w:rsidRPr="00A22BF7">
        <w:rPr>
          <w:bCs/>
          <w:sz w:val="28"/>
          <w:szCs w:val="28"/>
        </w:rPr>
        <w:t>субсидий из бюджета Удмуртской Республики на реализацию программ социальной поддержки отдельных категорий</w:t>
      </w:r>
      <w:r>
        <w:rPr>
          <w:bCs/>
          <w:sz w:val="28"/>
          <w:szCs w:val="28"/>
        </w:rPr>
        <w:t xml:space="preserve"> граждан от </w:t>
      </w:r>
      <w:r w:rsidR="00360577">
        <w:rPr>
          <w:bCs/>
          <w:sz w:val="28"/>
          <w:szCs w:val="28"/>
        </w:rPr>
        <w:t>3</w:t>
      </w:r>
      <w:r w:rsidR="001B4AD2">
        <w:rPr>
          <w:bCs/>
          <w:sz w:val="28"/>
          <w:szCs w:val="28"/>
        </w:rPr>
        <w:t xml:space="preserve">1 </w:t>
      </w:r>
      <w:r w:rsidR="00360577">
        <w:rPr>
          <w:bCs/>
          <w:sz w:val="28"/>
          <w:szCs w:val="28"/>
        </w:rPr>
        <w:t>января 2020 года № 3</w:t>
      </w:r>
      <w:r>
        <w:rPr>
          <w:bCs/>
          <w:sz w:val="28"/>
          <w:szCs w:val="28"/>
        </w:rPr>
        <w:t xml:space="preserve">  </w:t>
      </w:r>
      <w:r w:rsidR="00B80305" w:rsidRPr="00F32DD5">
        <w:rPr>
          <w:sz w:val="28"/>
          <w:szCs w:val="28"/>
        </w:rPr>
        <w:t>п р и к а з ы в а ю:</w:t>
      </w:r>
    </w:p>
    <w:p w:rsidR="00DF0AB5" w:rsidRPr="00BC69EC" w:rsidRDefault="00F04389" w:rsidP="00CF4B5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r w:rsidR="00B80305" w:rsidRPr="00B80305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BB1566">
        <w:rPr>
          <w:rFonts w:ascii="Times New Roman" w:hAnsi="Times New Roman" w:cs="Times New Roman"/>
          <w:bCs/>
          <w:sz w:val="28"/>
          <w:szCs w:val="28"/>
        </w:rPr>
        <w:t>й</w:t>
      </w:r>
      <w:r w:rsidR="00B80305" w:rsidRPr="00B80305">
        <w:rPr>
          <w:rFonts w:ascii="Times New Roman" w:hAnsi="Times New Roman" w:cs="Times New Roman"/>
          <w:bCs/>
          <w:sz w:val="28"/>
          <w:szCs w:val="28"/>
        </w:rPr>
        <w:t xml:space="preserve"> из бюджета Удмуртской Республики </w:t>
      </w:r>
      <w:r w:rsidR="00B93CD9" w:rsidRPr="00B93CD9">
        <w:rPr>
          <w:rFonts w:ascii="Times New Roman" w:hAnsi="Times New Roman" w:cs="Times New Roman"/>
          <w:bCs/>
          <w:sz w:val="28"/>
          <w:szCs w:val="28"/>
        </w:rPr>
        <w:t xml:space="preserve">на реализацию программ социальной поддержки отдельных категорий граждан </w:t>
      </w:r>
      <w:r w:rsidR="00B93CD9" w:rsidRPr="00B93CD9">
        <w:rPr>
          <w:rFonts w:ascii="Times New Roman" w:hAnsi="Times New Roman" w:cs="Times New Roman"/>
          <w:sz w:val="28"/>
          <w:szCs w:val="28"/>
          <w:lang w:eastAsia="en-US" w:bidi="en-US"/>
        </w:rPr>
        <w:t>социально ориентированным некоммерческим организациям</w:t>
      </w:r>
      <w:r w:rsidR="00DF0AB5" w:rsidRPr="00DF0A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AB5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3A123A" w:rsidRDefault="003A123A" w:rsidP="003A1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23A" w:rsidRDefault="003A123A" w:rsidP="003A1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23A" w:rsidRPr="003656E0" w:rsidRDefault="003A123A" w:rsidP="003A1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23A" w:rsidRDefault="001B4AD2" w:rsidP="003A123A">
      <w:pPr>
        <w:suppressAutoHyphens w:val="0"/>
        <w:spacing w:after="1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="004F4DE6">
        <w:rPr>
          <w:rFonts w:eastAsia="Times New Roman" w:cs="Times New Roman"/>
          <w:kern w:val="0"/>
          <w:sz w:val="28"/>
          <w:szCs w:val="28"/>
          <w:lang w:eastAsia="ru-RU" w:bidi="ar-SA"/>
        </w:rPr>
        <w:t>инистр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F4DE6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F4DE6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F4DE6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F4DE6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F4DE6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Т.Ю. Чуракова</w:t>
      </w:r>
    </w:p>
    <w:p w:rsidR="003A123A" w:rsidRDefault="003A123A" w:rsidP="003A123A">
      <w:pPr>
        <w:suppressAutoHyphens w:val="0"/>
        <w:spacing w:after="1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A123A" w:rsidRDefault="003A123A" w:rsidP="003A123A">
      <w:pPr>
        <w:suppressAutoHyphens w:val="0"/>
        <w:spacing w:after="1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3A123A" w:rsidSect="00903EDF">
          <w:headerReference w:type="default" r:id="rId9"/>
          <w:headerReference w:type="first" r:id="rId10"/>
          <w:pgSz w:w="11906" w:h="16838"/>
          <w:pgMar w:top="1134" w:right="851" w:bottom="964" w:left="1701" w:header="709" w:footer="709" w:gutter="0"/>
          <w:pgNumType w:start="1"/>
          <w:cols w:space="708"/>
          <w:titlePg/>
          <w:docGrid w:linePitch="360"/>
        </w:sectPr>
      </w:pPr>
    </w:p>
    <w:p w:rsidR="00DF0AB5" w:rsidRPr="00E618DB" w:rsidRDefault="00DF0AB5" w:rsidP="0028305C">
      <w:pPr>
        <w:tabs>
          <w:tab w:val="left" w:pos="14570"/>
        </w:tabs>
        <w:ind w:left="9639" w:right="111"/>
        <w:rPr>
          <w:sz w:val="28"/>
          <w:szCs w:val="28"/>
        </w:rPr>
      </w:pPr>
      <w:r w:rsidRPr="00E618DB">
        <w:rPr>
          <w:sz w:val="28"/>
          <w:szCs w:val="28"/>
        </w:rPr>
        <w:lastRenderedPageBreak/>
        <w:t xml:space="preserve">Приложение </w:t>
      </w:r>
    </w:p>
    <w:p w:rsidR="00DF0AB5" w:rsidRPr="00E618DB" w:rsidRDefault="00DF0AB5" w:rsidP="0028305C">
      <w:pPr>
        <w:tabs>
          <w:tab w:val="left" w:pos="14570"/>
        </w:tabs>
        <w:ind w:left="9639" w:right="111"/>
        <w:rPr>
          <w:sz w:val="28"/>
          <w:szCs w:val="28"/>
        </w:rPr>
      </w:pPr>
      <w:r w:rsidRPr="00E618DB">
        <w:rPr>
          <w:sz w:val="28"/>
          <w:szCs w:val="28"/>
        </w:rPr>
        <w:t xml:space="preserve">к приказу Министерства </w:t>
      </w:r>
    </w:p>
    <w:p w:rsidR="0024533F" w:rsidRDefault="00DF0AB5" w:rsidP="0028305C">
      <w:pPr>
        <w:tabs>
          <w:tab w:val="left" w:pos="14570"/>
        </w:tabs>
        <w:ind w:left="9639" w:right="111"/>
        <w:rPr>
          <w:sz w:val="28"/>
          <w:szCs w:val="28"/>
        </w:rPr>
      </w:pPr>
      <w:r>
        <w:rPr>
          <w:sz w:val="28"/>
          <w:szCs w:val="28"/>
        </w:rPr>
        <w:t>социальной</w:t>
      </w:r>
      <w:r w:rsidRPr="00E618DB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 и труда</w:t>
      </w:r>
      <w:r w:rsidRPr="00E618DB">
        <w:rPr>
          <w:sz w:val="28"/>
          <w:szCs w:val="28"/>
        </w:rPr>
        <w:t xml:space="preserve"> </w:t>
      </w:r>
    </w:p>
    <w:p w:rsidR="00DF0AB5" w:rsidRPr="00E618DB" w:rsidRDefault="00DF0AB5" w:rsidP="0028305C">
      <w:pPr>
        <w:tabs>
          <w:tab w:val="left" w:pos="14570"/>
        </w:tabs>
        <w:ind w:left="9639" w:right="111"/>
        <w:rPr>
          <w:sz w:val="28"/>
          <w:szCs w:val="28"/>
        </w:rPr>
      </w:pPr>
      <w:r w:rsidRPr="00E618DB">
        <w:rPr>
          <w:sz w:val="28"/>
          <w:szCs w:val="28"/>
        </w:rPr>
        <w:t>Удмуртской Республики</w:t>
      </w:r>
    </w:p>
    <w:p w:rsidR="00DF0AB5" w:rsidRPr="00E618DB" w:rsidRDefault="004C5D04" w:rsidP="0028305C">
      <w:pPr>
        <w:tabs>
          <w:tab w:val="left" w:pos="14570"/>
        </w:tabs>
        <w:ind w:left="9639" w:right="111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DF0AB5" w:rsidRPr="00E618DB">
        <w:rPr>
          <w:sz w:val="28"/>
          <w:szCs w:val="28"/>
        </w:rPr>
        <w:t>»</w:t>
      </w:r>
      <w:r w:rsidR="00BC6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DF0AB5">
        <w:rPr>
          <w:sz w:val="28"/>
          <w:szCs w:val="28"/>
        </w:rPr>
        <w:t>20</w:t>
      </w:r>
      <w:r w:rsidR="0036057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27</w:t>
      </w:r>
      <w:bookmarkStart w:id="0" w:name="_GoBack"/>
      <w:bookmarkEnd w:id="0"/>
    </w:p>
    <w:p w:rsidR="00DF0AB5" w:rsidRDefault="00DF0AB5" w:rsidP="00DF0AB5">
      <w:pPr>
        <w:jc w:val="right"/>
        <w:rPr>
          <w:b/>
        </w:rPr>
      </w:pPr>
    </w:p>
    <w:p w:rsidR="00DF0AB5" w:rsidRDefault="00DF0AB5" w:rsidP="00DF0AB5">
      <w:pPr>
        <w:jc w:val="right"/>
        <w:rPr>
          <w:b/>
        </w:rPr>
      </w:pPr>
    </w:p>
    <w:p w:rsidR="00DF0AB5" w:rsidRPr="00E2061F" w:rsidRDefault="00DF0AB5" w:rsidP="00DF0AB5">
      <w:pPr>
        <w:ind w:right="-31"/>
        <w:jc w:val="center"/>
        <w:rPr>
          <w:b/>
          <w:sz w:val="28"/>
        </w:rPr>
      </w:pPr>
      <w:r w:rsidRPr="00E2061F">
        <w:rPr>
          <w:b/>
          <w:sz w:val="28"/>
        </w:rPr>
        <w:t>ПЕРЕЧЕНЬ</w:t>
      </w:r>
    </w:p>
    <w:p w:rsidR="00DF0AB5" w:rsidRPr="00E618DB" w:rsidRDefault="00DF0AB5" w:rsidP="00DF0AB5">
      <w:pPr>
        <w:ind w:right="-31"/>
        <w:jc w:val="center"/>
        <w:rPr>
          <w:b/>
          <w:sz w:val="28"/>
          <w:szCs w:val="28"/>
        </w:rPr>
      </w:pPr>
      <w:r w:rsidRPr="009C0C0D">
        <w:rPr>
          <w:rFonts w:cs="Times New Roman"/>
          <w:b/>
          <w:bCs/>
          <w:sz w:val="28"/>
          <w:szCs w:val="28"/>
        </w:rPr>
        <w:t>социально ориентированных некоммерческих организаций</w:t>
      </w:r>
      <w:r w:rsidRPr="009C0C0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отношении которых принято решение об отказе в предоставлении</w:t>
      </w:r>
      <w:r w:rsidRPr="00E618DB">
        <w:rPr>
          <w:b/>
          <w:sz w:val="28"/>
          <w:szCs w:val="28"/>
        </w:rPr>
        <w:t xml:space="preserve"> субсидий из бюджета Удмуртской Республики </w:t>
      </w:r>
      <w:r w:rsidRPr="009C0C0D">
        <w:rPr>
          <w:rFonts w:cs="Times New Roman"/>
          <w:b/>
          <w:bCs/>
          <w:sz w:val="28"/>
          <w:szCs w:val="28"/>
        </w:rPr>
        <w:t>на реализацию программ социальной поддержки отдельных категорий граждан</w:t>
      </w:r>
    </w:p>
    <w:p w:rsidR="00DF0AB5" w:rsidRDefault="00DF0AB5" w:rsidP="00DF0AB5">
      <w:pPr>
        <w:jc w:val="center"/>
        <w:rPr>
          <w:b/>
        </w:rPr>
      </w:pPr>
    </w:p>
    <w:tbl>
      <w:tblPr>
        <w:tblStyle w:val="af"/>
        <w:tblW w:w="15559" w:type="dxa"/>
        <w:tblInd w:w="392" w:type="dxa"/>
        <w:tblLook w:val="04A0" w:firstRow="1" w:lastRow="0" w:firstColumn="1" w:lastColumn="0" w:noHBand="0" w:noVBand="1"/>
      </w:tblPr>
      <w:tblGrid>
        <w:gridCol w:w="668"/>
        <w:gridCol w:w="1070"/>
        <w:gridCol w:w="5906"/>
        <w:gridCol w:w="7915"/>
      </w:tblGrid>
      <w:tr w:rsidR="001B4AD2" w:rsidRPr="00144CEE" w:rsidTr="0024533F">
        <w:tc>
          <w:tcPr>
            <w:tcW w:w="668" w:type="dxa"/>
            <w:vAlign w:val="center"/>
          </w:tcPr>
          <w:p w:rsidR="001B4AD2" w:rsidRPr="00144CEE" w:rsidRDefault="001B4AD2" w:rsidP="0024533F">
            <w:pPr>
              <w:jc w:val="center"/>
              <w:rPr>
                <w:b/>
                <w:sz w:val="26"/>
                <w:szCs w:val="26"/>
              </w:rPr>
            </w:pPr>
            <w:r w:rsidRPr="00144CEE">
              <w:rPr>
                <w:b/>
                <w:sz w:val="26"/>
                <w:szCs w:val="26"/>
              </w:rPr>
              <w:t>№</w:t>
            </w:r>
          </w:p>
          <w:p w:rsidR="001B4AD2" w:rsidRPr="00144CEE" w:rsidRDefault="001B4AD2" w:rsidP="0024533F">
            <w:pPr>
              <w:jc w:val="center"/>
              <w:rPr>
                <w:b/>
                <w:sz w:val="26"/>
                <w:szCs w:val="26"/>
              </w:rPr>
            </w:pPr>
            <w:r w:rsidRPr="00144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070" w:type="dxa"/>
            <w:vAlign w:val="center"/>
          </w:tcPr>
          <w:p w:rsidR="001B4AD2" w:rsidRPr="00144CEE" w:rsidRDefault="001B4AD2" w:rsidP="002453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заявки</w:t>
            </w:r>
          </w:p>
        </w:tc>
        <w:tc>
          <w:tcPr>
            <w:tcW w:w="5906" w:type="dxa"/>
            <w:vAlign w:val="center"/>
          </w:tcPr>
          <w:p w:rsidR="001B4AD2" w:rsidRPr="00144CEE" w:rsidRDefault="001B4AD2" w:rsidP="0024533F">
            <w:pPr>
              <w:jc w:val="center"/>
              <w:rPr>
                <w:b/>
                <w:sz w:val="26"/>
                <w:szCs w:val="26"/>
              </w:rPr>
            </w:pPr>
            <w:r w:rsidRPr="00144CEE">
              <w:rPr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915" w:type="dxa"/>
            <w:vAlign w:val="center"/>
          </w:tcPr>
          <w:p w:rsidR="001B4AD2" w:rsidRPr="00144CEE" w:rsidRDefault="001B4AD2" w:rsidP="0024533F">
            <w:pPr>
              <w:jc w:val="center"/>
              <w:rPr>
                <w:b/>
                <w:sz w:val="26"/>
                <w:szCs w:val="26"/>
              </w:rPr>
            </w:pPr>
            <w:r w:rsidRPr="00144CEE">
              <w:rPr>
                <w:b/>
                <w:sz w:val="26"/>
                <w:szCs w:val="26"/>
              </w:rPr>
              <w:t>Основания для отказа в предоставлении субсидии</w:t>
            </w:r>
          </w:p>
        </w:tc>
      </w:tr>
    </w:tbl>
    <w:p w:rsidR="0024533F" w:rsidRPr="0024533F" w:rsidRDefault="0024533F">
      <w:pPr>
        <w:rPr>
          <w:sz w:val="2"/>
          <w:szCs w:val="2"/>
        </w:rPr>
      </w:pPr>
    </w:p>
    <w:tbl>
      <w:tblPr>
        <w:tblStyle w:val="af"/>
        <w:tblW w:w="15559" w:type="dxa"/>
        <w:tblInd w:w="392" w:type="dxa"/>
        <w:tblLook w:val="04A0" w:firstRow="1" w:lastRow="0" w:firstColumn="1" w:lastColumn="0" w:noHBand="0" w:noVBand="1"/>
      </w:tblPr>
      <w:tblGrid>
        <w:gridCol w:w="668"/>
        <w:gridCol w:w="1070"/>
        <w:gridCol w:w="5906"/>
        <w:gridCol w:w="7915"/>
      </w:tblGrid>
      <w:tr w:rsidR="001B4AD2" w:rsidRPr="00144CEE" w:rsidTr="0024533F">
        <w:trPr>
          <w:tblHeader/>
        </w:trPr>
        <w:tc>
          <w:tcPr>
            <w:tcW w:w="668" w:type="dxa"/>
            <w:vAlign w:val="center"/>
          </w:tcPr>
          <w:p w:rsidR="001B4AD2" w:rsidRPr="0024533F" w:rsidRDefault="001B4AD2" w:rsidP="0024533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4533F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70" w:type="dxa"/>
            <w:vAlign w:val="center"/>
          </w:tcPr>
          <w:p w:rsidR="001B4AD2" w:rsidRPr="00144CEE" w:rsidRDefault="001B4AD2" w:rsidP="002453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06" w:type="dxa"/>
          </w:tcPr>
          <w:p w:rsidR="001B4AD2" w:rsidRPr="00144CEE" w:rsidRDefault="001B4AD2" w:rsidP="00DF0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915" w:type="dxa"/>
          </w:tcPr>
          <w:p w:rsidR="001B4AD2" w:rsidRPr="00144CEE" w:rsidRDefault="001B4AD2" w:rsidP="00DF0A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360577" w:rsidRPr="00144CEE" w:rsidTr="00C84522">
        <w:tc>
          <w:tcPr>
            <w:tcW w:w="668" w:type="dxa"/>
            <w:vAlign w:val="center"/>
          </w:tcPr>
          <w:p w:rsidR="00360577" w:rsidRPr="0024533F" w:rsidRDefault="00360577" w:rsidP="00360577">
            <w:pPr>
              <w:pStyle w:val="a9"/>
              <w:numPr>
                <w:ilvl w:val="0"/>
                <w:numId w:val="7"/>
              </w:numPr>
              <w:ind w:left="1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60577" w:rsidRPr="00C84522" w:rsidRDefault="00360577" w:rsidP="00C8452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84522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906" w:type="dxa"/>
            <w:vAlign w:val="center"/>
          </w:tcPr>
          <w:p w:rsidR="00360577" w:rsidRPr="00C84522" w:rsidRDefault="00315FC7" w:rsidP="005B517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C84522">
              <w:rPr>
                <w:sz w:val="26"/>
                <w:szCs w:val="26"/>
              </w:rPr>
              <w:t>Удмуртское республиканское отделение Межрегионального общественного учреждения «Центр реабилитации и интеграции инвалидов войны»</w:t>
            </w:r>
          </w:p>
        </w:tc>
        <w:tc>
          <w:tcPr>
            <w:tcW w:w="7915" w:type="dxa"/>
            <w:vAlign w:val="center"/>
          </w:tcPr>
          <w:p w:rsidR="00360577" w:rsidRPr="00C84522" w:rsidRDefault="00360577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color w:val="000000" w:themeColor="text1"/>
                <w:sz w:val="26"/>
                <w:szCs w:val="26"/>
              </w:rPr>
              <w:t>несоответствие организации требованиям, установленным подпунктом 3 пункта 32 Правил*:</w:t>
            </w:r>
          </w:p>
          <w:p w:rsidR="00360577" w:rsidRPr="00C84522" w:rsidRDefault="00360577" w:rsidP="005B517F">
            <w:pPr>
              <w:jc w:val="both"/>
              <w:rPr>
                <w:rFonts w:cs="Times New Roman"/>
                <w:sz w:val="26"/>
                <w:szCs w:val="26"/>
              </w:rPr>
            </w:pPr>
            <w:r w:rsidRPr="00C84522">
              <w:rPr>
                <w:rFonts w:cs="Times New Roman"/>
                <w:sz w:val="26"/>
                <w:szCs w:val="26"/>
              </w:rPr>
      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360577" w:rsidRPr="00144CEE" w:rsidTr="00C84522">
        <w:tc>
          <w:tcPr>
            <w:tcW w:w="668" w:type="dxa"/>
            <w:vAlign w:val="center"/>
          </w:tcPr>
          <w:p w:rsidR="00360577" w:rsidRPr="0024533F" w:rsidRDefault="00360577" w:rsidP="00360577">
            <w:pPr>
              <w:pStyle w:val="a9"/>
              <w:numPr>
                <w:ilvl w:val="0"/>
                <w:numId w:val="7"/>
              </w:numPr>
              <w:ind w:left="1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60577" w:rsidRPr="00C84522" w:rsidRDefault="00360577" w:rsidP="00C84522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84522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906" w:type="dxa"/>
            <w:vAlign w:val="center"/>
          </w:tcPr>
          <w:p w:rsidR="00360577" w:rsidRPr="00C84522" w:rsidRDefault="00360577" w:rsidP="005B517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C84522">
              <w:rPr>
                <w:bCs/>
                <w:color w:val="000000"/>
                <w:sz w:val="26"/>
                <w:szCs w:val="26"/>
              </w:rPr>
              <w:t>Ассоциация рестораторов и отельеров Удмуртской Республики</w:t>
            </w:r>
          </w:p>
        </w:tc>
        <w:tc>
          <w:tcPr>
            <w:tcW w:w="7915" w:type="dxa"/>
            <w:vAlign w:val="center"/>
          </w:tcPr>
          <w:p w:rsidR="00360577" w:rsidRPr="00C84522" w:rsidRDefault="00360577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color w:val="000000" w:themeColor="text1"/>
                <w:sz w:val="26"/>
                <w:szCs w:val="26"/>
              </w:rPr>
              <w:t>несоответствие организации требованиям, установленным подпунктом 2 пункта 27 Правил:</w:t>
            </w:r>
          </w:p>
          <w:p w:rsidR="00360577" w:rsidRPr="00C84522" w:rsidRDefault="000B1EE1" w:rsidP="000B1EE1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непредставление документа, предусмотренного</w:t>
            </w:r>
            <w:r w:rsidR="00360577" w:rsidRPr="00C84522">
              <w:rPr>
                <w:rFonts w:cs="Times New Roman"/>
                <w:sz w:val="26"/>
                <w:szCs w:val="26"/>
              </w:rPr>
              <w:t xml:space="preserve"> подпункт</w:t>
            </w:r>
            <w:r>
              <w:rPr>
                <w:rFonts w:cs="Times New Roman"/>
                <w:sz w:val="26"/>
                <w:szCs w:val="26"/>
              </w:rPr>
              <w:t>ом</w:t>
            </w:r>
            <w:r w:rsidR="00360577" w:rsidRPr="00C84522">
              <w:rPr>
                <w:rFonts w:cs="Times New Roman"/>
                <w:sz w:val="26"/>
                <w:szCs w:val="26"/>
              </w:rPr>
              <w:t xml:space="preserve"> 1 пункта 11 Правил</w:t>
            </w:r>
          </w:p>
        </w:tc>
      </w:tr>
      <w:tr w:rsidR="00903EDF" w:rsidRPr="00144CEE" w:rsidTr="00C84522">
        <w:tc>
          <w:tcPr>
            <w:tcW w:w="668" w:type="dxa"/>
            <w:vAlign w:val="center"/>
          </w:tcPr>
          <w:p w:rsidR="00903EDF" w:rsidRPr="0024533F" w:rsidRDefault="00903EDF" w:rsidP="0024533F">
            <w:pPr>
              <w:pStyle w:val="a9"/>
              <w:numPr>
                <w:ilvl w:val="0"/>
                <w:numId w:val="7"/>
              </w:numPr>
              <w:ind w:left="1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903EDF" w:rsidRPr="00C84522" w:rsidRDefault="00BC6A41" w:rsidP="00C84522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rFonts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5906" w:type="dxa"/>
            <w:vAlign w:val="center"/>
          </w:tcPr>
          <w:p w:rsidR="00903EDF" w:rsidRPr="00C84522" w:rsidRDefault="00315FC7" w:rsidP="000B1EE1">
            <w:pPr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color w:val="000000"/>
                <w:sz w:val="26"/>
                <w:szCs w:val="26"/>
              </w:rPr>
              <w:t>Удмуртская республиканская организация общероссийской общественной организации «Всероссийско</w:t>
            </w:r>
            <w:r w:rsidR="000B1EE1">
              <w:rPr>
                <w:color w:val="000000"/>
                <w:sz w:val="26"/>
                <w:szCs w:val="26"/>
              </w:rPr>
              <w:t>е</w:t>
            </w:r>
            <w:r w:rsidRPr="00C84522">
              <w:rPr>
                <w:color w:val="000000"/>
                <w:sz w:val="26"/>
                <w:szCs w:val="26"/>
              </w:rPr>
              <w:t xml:space="preserve"> обществ</w:t>
            </w:r>
            <w:r w:rsidR="000B1EE1">
              <w:rPr>
                <w:color w:val="000000"/>
                <w:sz w:val="26"/>
                <w:szCs w:val="26"/>
              </w:rPr>
              <w:t>о</w:t>
            </w:r>
            <w:r w:rsidRPr="00C84522">
              <w:rPr>
                <w:color w:val="000000"/>
                <w:sz w:val="26"/>
                <w:szCs w:val="26"/>
              </w:rPr>
              <w:t xml:space="preserve"> инвалидов»</w:t>
            </w:r>
          </w:p>
        </w:tc>
        <w:tc>
          <w:tcPr>
            <w:tcW w:w="7915" w:type="dxa"/>
            <w:vAlign w:val="center"/>
          </w:tcPr>
          <w:p w:rsidR="00BC6A41" w:rsidRPr="00C84522" w:rsidRDefault="00BC6A41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color w:val="000000" w:themeColor="text1"/>
                <w:sz w:val="26"/>
                <w:szCs w:val="26"/>
              </w:rPr>
              <w:t>несоответствие организации требованиям, установленным подпунктом 3 пункта 32 Правил:</w:t>
            </w:r>
          </w:p>
          <w:p w:rsidR="00903EDF" w:rsidRPr="00C84522" w:rsidRDefault="00BC6A41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sz w:val="26"/>
                <w:szCs w:val="26"/>
              </w:rPr>
              <w:t xml:space="preserve"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</w:t>
            </w:r>
            <w:r w:rsidRPr="00C84522">
              <w:rPr>
                <w:rFonts w:cs="Times New Roman"/>
                <w:sz w:val="26"/>
                <w:szCs w:val="26"/>
              </w:rPr>
              <w:lastRenderedPageBreak/>
              <w:t>налогах и сборах</w:t>
            </w:r>
          </w:p>
        </w:tc>
      </w:tr>
      <w:tr w:rsidR="00903EDF" w:rsidRPr="00144CEE" w:rsidTr="00C84522">
        <w:tc>
          <w:tcPr>
            <w:tcW w:w="668" w:type="dxa"/>
            <w:vAlign w:val="center"/>
          </w:tcPr>
          <w:p w:rsidR="00903EDF" w:rsidRPr="0024533F" w:rsidRDefault="00903EDF" w:rsidP="0024533F">
            <w:pPr>
              <w:pStyle w:val="a9"/>
              <w:numPr>
                <w:ilvl w:val="0"/>
                <w:numId w:val="7"/>
              </w:numPr>
              <w:ind w:left="1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903EDF" w:rsidRPr="00C84522" w:rsidRDefault="00BC6A41" w:rsidP="00C84522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rFonts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5906" w:type="dxa"/>
            <w:vAlign w:val="center"/>
          </w:tcPr>
          <w:p w:rsidR="00903EDF" w:rsidRPr="00C84522" w:rsidRDefault="00BC6A41" w:rsidP="005B517F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84522">
              <w:rPr>
                <w:color w:val="000000"/>
                <w:sz w:val="26"/>
                <w:szCs w:val="26"/>
              </w:rPr>
              <w:t>ООО «Медицина 3Д»</w:t>
            </w:r>
          </w:p>
        </w:tc>
        <w:tc>
          <w:tcPr>
            <w:tcW w:w="7915" w:type="dxa"/>
            <w:vAlign w:val="center"/>
          </w:tcPr>
          <w:p w:rsidR="00C84522" w:rsidRPr="00C84522" w:rsidRDefault="00C84522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color w:val="000000" w:themeColor="text1"/>
                <w:sz w:val="26"/>
                <w:szCs w:val="26"/>
              </w:rPr>
              <w:t>несоответствие организации требованиям, установленным подпунктом 1 пункта 2 Правил:</w:t>
            </w:r>
          </w:p>
          <w:p w:rsidR="00903EDF" w:rsidRPr="00C84522" w:rsidRDefault="00315FC7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sz w:val="26"/>
                <w:szCs w:val="26"/>
              </w:rPr>
              <w:t>не является некоммерческой организацией</w:t>
            </w:r>
          </w:p>
        </w:tc>
      </w:tr>
      <w:tr w:rsidR="0036415A" w:rsidRPr="00144CEE" w:rsidTr="00C84522">
        <w:tc>
          <w:tcPr>
            <w:tcW w:w="668" w:type="dxa"/>
            <w:vAlign w:val="center"/>
          </w:tcPr>
          <w:p w:rsidR="0036415A" w:rsidRPr="0024533F" w:rsidRDefault="0036415A" w:rsidP="0024533F">
            <w:pPr>
              <w:pStyle w:val="a9"/>
              <w:numPr>
                <w:ilvl w:val="0"/>
                <w:numId w:val="7"/>
              </w:numPr>
              <w:ind w:left="1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6415A" w:rsidRPr="00C84522" w:rsidRDefault="00BC6A41" w:rsidP="00C84522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rFonts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5906" w:type="dxa"/>
            <w:vAlign w:val="center"/>
          </w:tcPr>
          <w:p w:rsidR="0036415A" w:rsidRPr="00C84522" w:rsidRDefault="00315FC7" w:rsidP="005B517F">
            <w:pPr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sz w:val="26"/>
                <w:szCs w:val="26"/>
              </w:rPr>
              <w:t>Удмуртская республиканская общественная организация инвалидов «Благо»</w:t>
            </w:r>
          </w:p>
        </w:tc>
        <w:tc>
          <w:tcPr>
            <w:tcW w:w="7915" w:type="dxa"/>
            <w:vAlign w:val="center"/>
          </w:tcPr>
          <w:p w:rsidR="00BC6A41" w:rsidRPr="00C84522" w:rsidRDefault="00BC6A41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color w:val="000000" w:themeColor="text1"/>
                <w:sz w:val="26"/>
                <w:szCs w:val="26"/>
              </w:rPr>
              <w:t>несоответствие организации требованиям, установленным подпунктом 3 пункта 32 Правил:</w:t>
            </w:r>
          </w:p>
          <w:p w:rsidR="00524A9B" w:rsidRPr="00C84522" w:rsidRDefault="00BC6A41" w:rsidP="005B517F">
            <w:pPr>
              <w:jc w:val="both"/>
              <w:rPr>
                <w:rFonts w:cs="Times New Roman"/>
                <w:sz w:val="26"/>
                <w:szCs w:val="26"/>
              </w:rPr>
            </w:pPr>
            <w:r w:rsidRPr="00C84522">
              <w:rPr>
                <w:rFonts w:cs="Times New Roman"/>
                <w:sz w:val="26"/>
                <w:szCs w:val="26"/>
              </w:rPr>
      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36415A" w:rsidRPr="00144CEE" w:rsidTr="00C84522">
        <w:tc>
          <w:tcPr>
            <w:tcW w:w="668" w:type="dxa"/>
            <w:vAlign w:val="center"/>
          </w:tcPr>
          <w:p w:rsidR="0036415A" w:rsidRPr="0024533F" w:rsidRDefault="0036415A" w:rsidP="0024533F">
            <w:pPr>
              <w:pStyle w:val="a9"/>
              <w:numPr>
                <w:ilvl w:val="0"/>
                <w:numId w:val="7"/>
              </w:numPr>
              <w:ind w:left="1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6415A" w:rsidRPr="00C84522" w:rsidRDefault="00BC6A41" w:rsidP="00C84522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rFonts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5906" w:type="dxa"/>
            <w:vAlign w:val="center"/>
          </w:tcPr>
          <w:p w:rsidR="0036415A" w:rsidRPr="00C84522" w:rsidRDefault="00BC6A41" w:rsidP="005B517F">
            <w:pPr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rFonts w:cs="Times New Roman"/>
                <w:sz w:val="26"/>
                <w:szCs w:val="26"/>
              </w:rPr>
              <w:t>Первомайская районная организация Удмуртской республиканской общероссийской общественной организации «Всероссийское общество инвалидов»</w:t>
            </w:r>
          </w:p>
        </w:tc>
        <w:tc>
          <w:tcPr>
            <w:tcW w:w="7915" w:type="dxa"/>
            <w:vAlign w:val="center"/>
          </w:tcPr>
          <w:p w:rsidR="00BC6A41" w:rsidRPr="00C84522" w:rsidRDefault="00BC6A41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color w:val="000000" w:themeColor="text1"/>
                <w:sz w:val="26"/>
                <w:szCs w:val="26"/>
              </w:rPr>
              <w:t>несоответствие организации требованиям, установленным подпунктом 3 пункта 32 Правил:</w:t>
            </w:r>
          </w:p>
          <w:p w:rsidR="0036415A" w:rsidRPr="00C84522" w:rsidRDefault="00BC6A41" w:rsidP="005B517F">
            <w:pPr>
              <w:jc w:val="both"/>
              <w:rPr>
                <w:rFonts w:cs="Times New Roman"/>
                <w:sz w:val="26"/>
                <w:szCs w:val="26"/>
              </w:rPr>
            </w:pPr>
            <w:r w:rsidRPr="00C84522">
              <w:rPr>
                <w:rFonts w:cs="Times New Roman"/>
                <w:sz w:val="26"/>
                <w:szCs w:val="26"/>
              </w:rPr>
      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36415A" w:rsidRPr="00144CEE" w:rsidTr="00C84522">
        <w:tc>
          <w:tcPr>
            <w:tcW w:w="668" w:type="dxa"/>
            <w:vAlign w:val="center"/>
          </w:tcPr>
          <w:p w:rsidR="0036415A" w:rsidRPr="0024533F" w:rsidRDefault="0036415A" w:rsidP="0024533F">
            <w:pPr>
              <w:pStyle w:val="a9"/>
              <w:numPr>
                <w:ilvl w:val="0"/>
                <w:numId w:val="7"/>
              </w:numPr>
              <w:ind w:left="17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:rsidR="0036415A" w:rsidRPr="00C84522" w:rsidRDefault="00BC6A41" w:rsidP="00C84522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C84522">
              <w:rPr>
                <w:rFonts w:cs="Times New Roman"/>
                <w:bCs/>
                <w:color w:val="000000"/>
                <w:sz w:val="26"/>
                <w:szCs w:val="26"/>
              </w:rPr>
              <w:t>1</w:t>
            </w:r>
            <w:r w:rsidR="0036415A" w:rsidRPr="00C84522">
              <w:rPr>
                <w:rFonts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5906" w:type="dxa"/>
            <w:vAlign w:val="center"/>
          </w:tcPr>
          <w:p w:rsidR="0036415A" w:rsidRPr="00C84522" w:rsidRDefault="00315FC7" w:rsidP="005B517F">
            <w:pPr>
              <w:jc w:val="both"/>
              <w:rPr>
                <w:rFonts w:cs="Times New Roman"/>
                <w:sz w:val="26"/>
                <w:szCs w:val="26"/>
              </w:rPr>
            </w:pPr>
            <w:r w:rsidRPr="00C84522">
              <w:rPr>
                <w:sz w:val="26"/>
                <w:szCs w:val="26"/>
              </w:rPr>
              <w:t>Удмуртский филиал Автономной некоммерческой организации «Приволжская академия гостеприимства»</w:t>
            </w:r>
          </w:p>
        </w:tc>
        <w:tc>
          <w:tcPr>
            <w:tcW w:w="7915" w:type="dxa"/>
            <w:vAlign w:val="center"/>
          </w:tcPr>
          <w:p w:rsidR="00315FC7" w:rsidRPr="00C84522" w:rsidRDefault="00315FC7" w:rsidP="005B51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84522">
              <w:rPr>
                <w:rFonts w:cs="Times New Roman"/>
                <w:color w:val="000000" w:themeColor="text1"/>
                <w:sz w:val="26"/>
                <w:szCs w:val="26"/>
              </w:rPr>
              <w:t>несоответствие организации требованиям, установленным подпунктом 2 пункта 27 Правил:</w:t>
            </w:r>
          </w:p>
          <w:p w:rsidR="0036415A" w:rsidRPr="00C84522" w:rsidRDefault="000B1EE1" w:rsidP="005B517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непредставление документа, предусмотренного</w:t>
            </w:r>
            <w:r w:rsidRPr="00C84522">
              <w:rPr>
                <w:rFonts w:cs="Times New Roman"/>
                <w:sz w:val="26"/>
                <w:szCs w:val="26"/>
              </w:rPr>
              <w:t xml:space="preserve"> подпункт</w:t>
            </w:r>
            <w:r>
              <w:rPr>
                <w:rFonts w:cs="Times New Roman"/>
                <w:sz w:val="26"/>
                <w:szCs w:val="26"/>
              </w:rPr>
              <w:t>ом</w:t>
            </w:r>
            <w:r w:rsidRPr="00C84522">
              <w:rPr>
                <w:rFonts w:cs="Times New Roman"/>
                <w:sz w:val="26"/>
                <w:szCs w:val="26"/>
              </w:rPr>
              <w:t xml:space="preserve"> 1 пункта 11 Правил</w:t>
            </w:r>
          </w:p>
        </w:tc>
      </w:tr>
    </w:tbl>
    <w:p w:rsidR="00144CEE" w:rsidRDefault="00144CEE" w:rsidP="0024533F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</w:p>
    <w:p w:rsidR="00144CEE" w:rsidRDefault="00144CEE" w:rsidP="0024533F">
      <w:pPr>
        <w:ind w:left="284"/>
        <w:jc w:val="both"/>
        <w:rPr>
          <w:sz w:val="20"/>
          <w:szCs w:val="20"/>
        </w:rPr>
      </w:pPr>
      <w:r w:rsidRPr="00144CEE">
        <w:rPr>
          <w:sz w:val="20"/>
          <w:szCs w:val="20"/>
        </w:rPr>
        <w:t>*Правил</w:t>
      </w:r>
      <w:r>
        <w:rPr>
          <w:sz w:val="20"/>
          <w:szCs w:val="20"/>
        </w:rPr>
        <w:t>а</w:t>
      </w:r>
      <w:r w:rsidRPr="00144CEE">
        <w:rPr>
          <w:sz w:val="20"/>
          <w:szCs w:val="20"/>
        </w:rPr>
        <w:t xml:space="preserve"> предоставления </w:t>
      </w:r>
      <w:r w:rsidRPr="00144CEE">
        <w:rPr>
          <w:sz w:val="20"/>
          <w:szCs w:val="20"/>
          <w:lang w:eastAsia="en-US" w:bidi="en-US"/>
        </w:rPr>
        <w:t xml:space="preserve">социально ориентированным некоммерческим организациям </w:t>
      </w:r>
      <w:r w:rsidRPr="00144CEE">
        <w:rPr>
          <w:bCs/>
          <w:sz w:val="20"/>
          <w:szCs w:val="20"/>
        </w:rPr>
        <w:t xml:space="preserve">субсидий из бюджета Удмуртской Республики </w:t>
      </w:r>
      <w:r w:rsidRPr="00144CEE">
        <w:rPr>
          <w:bCs/>
          <w:color w:val="000000" w:themeColor="text1"/>
          <w:sz w:val="20"/>
          <w:szCs w:val="20"/>
        </w:rPr>
        <w:t>на реализацию программ социальной поддержки отдельных категорий граждан</w:t>
      </w:r>
      <w:r w:rsidRPr="00144CEE">
        <w:rPr>
          <w:sz w:val="20"/>
          <w:szCs w:val="20"/>
        </w:rPr>
        <w:t>, утвержденны</w:t>
      </w:r>
      <w:r>
        <w:rPr>
          <w:sz w:val="20"/>
          <w:szCs w:val="20"/>
        </w:rPr>
        <w:t>е</w:t>
      </w:r>
      <w:r w:rsidRPr="00144CEE">
        <w:rPr>
          <w:sz w:val="20"/>
          <w:szCs w:val="20"/>
        </w:rPr>
        <w:t xml:space="preserve"> постановлением Правительства Удмуртской Республики от 1 марта 2018 года № 52</w:t>
      </w:r>
      <w:r>
        <w:rPr>
          <w:sz w:val="20"/>
          <w:szCs w:val="20"/>
        </w:rPr>
        <w:t>.</w:t>
      </w:r>
    </w:p>
    <w:p w:rsidR="0024533F" w:rsidRPr="0024533F" w:rsidRDefault="0024533F" w:rsidP="0024533F">
      <w:pPr>
        <w:ind w:left="284"/>
        <w:jc w:val="center"/>
        <w:rPr>
          <w:sz w:val="28"/>
          <w:szCs w:val="28"/>
        </w:rPr>
      </w:pPr>
    </w:p>
    <w:p w:rsidR="0024533F" w:rsidRPr="0024533F" w:rsidRDefault="0024533F" w:rsidP="0024533F">
      <w:pPr>
        <w:ind w:left="284"/>
        <w:jc w:val="center"/>
        <w:rPr>
          <w:sz w:val="28"/>
          <w:szCs w:val="28"/>
        </w:rPr>
      </w:pPr>
    </w:p>
    <w:p w:rsidR="00400D47" w:rsidRPr="0024533F" w:rsidRDefault="00400D47" w:rsidP="00400D47">
      <w:pPr>
        <w:jc w:val="center"/>
        <w:rPr>
          <w:sz w:val="28"/>
          <w:szCs w:val="28"/>
        </w:rPr>
      </w:pPr>
      <w:r w:rsidRPr="0024533F">
        <w:rPr>
          <w:sz w:val="28"/>
          <w:szCs w:val="28"/>
        </w:rPr>
        <w:t>_____________</w:t>
      </w:r>
    </w:p>
    <w:sectPr w:rsidR="00400D47" w:rsidRPr="0024533F" w:rsidSect="0024533F">
      <w:headerReference w:type="default" r:id="rId11"/>
      <w:pgSz w:w="16838" w:h="11906" w:orient="landscape"/>
      <w:pgMar w:top="1560" w:right="678" w:bottom="851" w:left="426" w:header="568" w:footer="2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ED" w:rsidRDefault="00AD30ED" w:rsidP="007854D7">
      <w:r>
        <w:separator/>
      </w:r>
    </w:p>
  </w:endnote>
  <w:endnote w:type="continuationSeparator" w:id="0">
    <w:p w:rsidR="00AD30ED" w:rsidRDefault="00AD30ED" w:rsidP="0078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ED" w:rsidRDefault="00AD30ED" w:rsidP="007854D7">
      <w:r>
        <w:separator/>
      </w:r>
    </w:p>
  </w:footnote>
  <w:footnote w:type="continuationSeparator" w:id="0">
    <w:p w:rsidR="00AD30ED" w:rsidRDefault="00AD30ED" w:rsidP="0078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80" w:rsidRDefault="00211680" w:rsidP="003A123A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80" w:rsidRDefault="00211680">
    <w:pPr>
      <w:pStyle w:val="a5"/>
      <w:jc w:val="center"/>
    </w:pPr>
  </w:p>
  <w:p w:rsidR="00211680" w:rsidRDefault="002116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80" w:rsidRDefault="00D771F1" w:rsidP="003A12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5D04">
      <w:rPr>
        <w:noProof/>
      </w:rPr>
      <w:t>2</w:t>
    </w:r>
    <w:r>
      <w:rPr>
        <w:noProof/>
      </w:rPr>
      <w:fldChar w:fldCharType="end"/>
    </w:r>
  </w:p>
  <w:p w:rsidR="00211680" w:rsidRDefault="002116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273"/>
    <w:multiLevelType w:val="hybridMultilevel"/>
    <w:tmpl w:val="0A2690CE"/>
    <w:lvl w:ilvl="0" w:tplc="64B26758">
      <w:start w:val="1"/>
      <w:numFmt w:val="decimal"/>
      <w:lvlText w:val="%1."/>
      <w:lvlJc w:val="left"/>
      <w:pPr>
        <w:ind w:left="11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" w15:restartNumberingAfterBreak="0">
    <w:nsid w:val="1CF81BF1"/>
    <w:multiLevelType w:val="hybridMultilevel"/>
    <w:tmpl w:val="F1E452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D221BE"/>
    <w:multiLevelType w:val="hybridMultilevel"/>
    <w:tmpl w:val="21DC5208"/>
    <w:lvl w:ilvl="0" w:tplc="AF525BFA">
      <w:start w:val="1"/>
      <w:numFmt w:val="decimal"/>
      <w:lvlText w:val="%1."/>
      <w:lvlJc w:val="left"/>
      <w:pPr>
        <w:ind w:left="1684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6E7368"/>
    <w:multiLevelType w:val="hybridMultilevel"/>
    <w:tmpl w:val="AEB0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90E36"/>
    <w:multiLevelType w:val="multilevel"/>
    <w:tmpl w:val="8140E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19691F"/>
    <w:multiLevelType w:val="hybridMultilevel"/>
    <w:tmpl w:val="398069C8"/>
    <w:lvl w:ilvl="0" w:tplc="6D5A95D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0C73"/>
    <w:multiLevelType w:val="hybridMultilevel"/>
    <w:tmpl w:val="AD6E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23A"/>
    <w:rsid w:val="000059A1"/>
    <w:rsid w:val="000604AC"/>
    <w:rsid w:val="000675DC"/>
    <w:rsid w:val="000B1EE1"/>
    <w:rsid w:val="00133700"/>
    <w:rsid w:val="001431A7"/>
    <w:rsid w:val="00144CEE"/>
    <w:rsid w:val="00150576"/>
    <w:rsid w:val="00174C17"/>
    <w:rsid w:val="0018467A"/>
    <w:rsid w:val="00187DAB"/>
    <w:rsid w:val="001B4AD2"/>
    <w:rsid w:val="00211680"/>
    <w:rsid w:val="00217D12"/>
    <w:rsid w:val="002247BB"/>
    <w:rsid w:val="0023051C"/>
    <w:rsid w:val="0024533F"/>
    <w:rsid w:val="00246189"/>
    <w:rsid w:val="0028305C"/>
    <w:rsid w:val="00315FC7"/>
    <w:rsid w:val="003336A9"/>
    <w:rsid w:val="00352410"/>
    <w:rsid w:val="003524B7"/>
    <w:rsid w:val="00360577"/>
    <w:rsid w:val="0036415A"/>
    <w:rsid w:val="00364F91"/>
    <w:rsid w:val="003A123A"/>
    <w:rsid w:val="003A5E05"/>
    <w:rsid w:val="003D1DED"/>
    <w:rsid w:val="003D5B64"/>
    <w:rsid w:val="003E12F7"/>
    <w:rsid w:val="00400D47"/>
    <w:rsid w:val="0040380D"/>
    <w:rsid w:val="00407D93"/>
    <w:rsid w:val="00410858"/>
    <w:rsid w:val="00411807"/>
    <w:rsid w:val="00444FCB"/>
    <w:rsid w:val="00452068"/>
    <w:rsid w:val="00484852"/>
    <w:rsid w:val="004C5D04"/>
    <w:rsid w:val="004E0A16"/>
    <w:rsid w:val="004E5C16"/>
    <w:rsid w:val="004F4DE6"/>
    <w:rsid w:val="00511902"/>
    <w:rsid w:val="005155D2"/>
    <w:rsid w:val="00524A9B"/>
    <w:rsid w:val="00525FF7"/>
    <w:rsid w:val="00557B5E"/>
    <w:rsid w:val="005973DD"/>
    <w:rsid w:val="005B517F"/>
    <w:rsid w:val="005B7FAB"/>
    <w:rsid w:val="00614491"/>
    <w:rsid w:val="0063060D"/>
    <w:rsid w:val="00634472"/>
    <w:rsid w:val="00685F00"/>
    <w:rsid w:val="006F29A2"/>
    <w:rsid w:val="007164AE"/>
    <w:rsid w:val="007854D7"/>
    <w:rsid w:val="007A569E"/>
    <w:rsid w:val="00820226"/>
    <w:rsid w:val="00846A68"/>
    <w:rsid w:val="008C7CBC"/>
    <w:rsid w:val="008E20DC"/>
    <w:rsid w:val="00903EDF"/>
    <w:rsid w:val="00987B6F"/>
    <w:rsid w:val="009B7CCB"/>
    <w:rsid w:val="00A23D03"/>
    <w:rsid w:val="00AB334D"/>
    <w:rsid w:val="00AD30ED"/>
    <w:rsid w:val="00B1183C"/>
    <w:rsid w:val="00B24625"/>
    <w:rsid w:val="00B25986"/>
    <w:rsid w:val="00B67C14"/>
    <w:rsid w:val="00B80305"/>
    <w:rsid w:val="00B93CD9"/>
    <w:rsid w:val="00B96D42"/>
    <w:rsid w:val="00BB1566"/>
    <w:rsid w:val="00BC69EC"/>
    <w:rsid w:val="00BC6A41"/>
    <w:rsid w:val="00BD3A2B"/>
    <w:rsid w:val="00C46396"/>
    <w:rsid w:val="00C46DD1"/>
    <w:rsid w:val="00C74BB5"/>
    <w:rsid w:val="00C84522"/>
    <w:rsid w:val="00C866E3"/>
    <w:rsid w:val="00CA05C5"/>
    <w:rsid w:val="00CA28B9"/>
    <w:rsid w:val="00CB3B15"/>
    <w:rsid w:val="00CC4AFD"/>
    <w:rsid w:val="00CF4B55"/>
    <w:rsid w:val="00D23084"/>
    <w:rsid w:val="00D47964"/>
    <w:rsid w:val="00D647E7"/>
    <w:rsid w:val="00D667F7"/>
    <w:rsid w:val="00D771F1"/>
    <w:rsid w:val="00D90DCF"/>
    <w:rsid w:val="00DA0D3E"/>
    <w:rsid w:val="00DC3B7F"/>
    <w:rsid w:val="00DC4B5F"/>
    <w:rsid w:val="00DF0AB5"/>
    <w:rsid w:val="00E11A64"/>
    <w:rsid w:val="00E42B52"/>
    <w:rsid w:val="00E61856"/>
    <w:rsid w:val="00E618DB"/>
    <w:rsid w:val="00E6252F"/>
    <w:rsid w:val="00E93006"/>
    <w:rsid w:val="00EA1B83"/>
    <w:rsid w:val="00EC6FE3"/>
    <w:rsid w:val="00F04389"/>
    <w:rsid w:val="00F25037"/>
    <w:rsid w:val="00FA59B5"/>
    <w:rsid w:val="00FA6E5A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F4A23-60B0-45B3-95AA-D6005E3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3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A123A"/>
    <w:pPr>
      <w:spacing w:after="120"/>
      <w:ind w:left="283"/>
    </w:pPr>
    <w:rPr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rsid w:val="003A12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3A123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3A12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3A123A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3A123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3A123A"/>
    <w:pPr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3A123A"/>
    <w:pPr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b">
    <w:name w:val="Body Text"/>
    <w:basedOn w:val="a"/>
    <w:link w:val="ac"/>
    <w:rsid w:val="003A123A"/>
    <w:pPr>
      <w:suppressAutoHyphens w:val="0"/>
      <w:spacing w:after="12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Основной текст Знак"/>
    <w:basedOn w:val="a0"/>
    <w:link w:val="ab"/>
    <w:rsid w:val="003A1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DE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DE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af">
    <w:name w:val="Table Grid"/>
    <w:basedOn w:val="a1"/>
    <w:uiPriority w:val="59"/>
    <w:rsid w:val="00DF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B589-7E65-4926-9861-EE2213E7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3647</cp:lastModifiedBy>
  <cp:revision>37</cp:revision>
  <cp:lastPrinted>2018-04-18T13:06:00Z</cp:lastPrinted>
  <dcterms:created xsi:type="dcterms:W3CDTF">2017-04-17T13:56:00Z</dcterms:created>
  <dcterms:modified xsi:type="dcterms:W3CDTF">2020-02-27T10:51:00Z</dcterms:modified>
</cp:coreProperties>
</file>