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076A" w:rsidRDefault="00C9076A">
      <w:pPr>
        <w:pStyle w:val="ConsPlusNormal"/>
        <w:jc w:val="both"/>
        <w:outlineLvl w:val="0"/>
      </w:pPr>
      <w:bookmarkStart w:id="0" w:name="_GoBack"/>
      <w:bookmarkEnd w:id="0"/>
      <w:r>
        <w:t>Зарегистрировано в Управлении Минюста России по УР 2 июня 2020 г. N RU18000202000370</w:t>
      </w:r>
    </w:p>
    <w:p w:rsidR="00C9076A" w:rsidRDefault="00C9076A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9076A" w:rsidRDefault="00C9076A">
      <w:pPr>
        <w:pStyle w:val="ConsPlusNormal"/>
        <w:jc w:val="both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C9076A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C9076A" w:rsidRDefault="00C9076A">
            <w:pPr>
              <w:pStyle w:val="ConsPlusNormal"/>
            </w:pPr>
            <w:r>
              <w:t>28 мая 2020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C9076A" w:rsidRDefault="00C9076A">
            <w:pPr>
              <w:pStyle w:val="ConsPlusNormal"/>
              <w:jc w:val="right"/>
            </w:pPr>
            <w:r>
              <w:t>N 120</w:t>
            </w:r>
          </w:p>
        </w:tc>
      </w:tr>
    </w:tbl>
    <w:p w:rsidR="00C9076A" w:rsidRDefault="00C9076A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9076A" w:rsidRDefault="00C9076A">
      <w:pPr>
        <w:pStyle w:val="ConsPlusNormal"/>
        <w:jc w:val="both"/>
      </w:pPr>
    </w:p>
    <w:p w:rsidR="00C9076A" w:rsidRDefault="00C9076A">
      <w:pPr>
        <w:pStyle w:val="ConsPlusTitle"/>
        <w:jc w:val="center"/>
      </w:pPr>
      <w:r>
        <w:t>УКАЗ</w:t>
      </w:r>
    </w:p>
    <w:p w:rsidR="00C9076A" w:rsidRDefault="00C9076A">
      <w:pPr>
        <w:pStyle w:val="ConsPlusTitle"/>
        <w:jc w:val="both"/>
      </w:pPr>
    </w:p>
    <w:p w:rsidR="00C9076A" w:rsidRDefault="00C9076A">
      <w:pPr>
        <w:pStyle w:val="ConsPlusTitle"/>
        <w:jc w:val="center"/>
      </w:pPr>
      <w:r>
        <w:t>ГЛАВЫ УДМУРТСКОЙ РЕСПУБЛИКИ</w:t>
      </w:r>
    </w:p>
    <w:p w:rsidR="00C9076A" w:rsidRDefault="00C9076A">
      <w:pPr>
        <w:pStyle w:val="ConsPlusTitle"/>
        <w:jc w:val="both"/>
      </w:pPr>
    </w:p>
    <w:p w:rsidR="00C9076A" w:rsidRDefault="00C9076A">
      <w:pPr>
        <w:pStyle w:val="ConsPlusTitle"/>
        <w:jc w:val="center"/>
      </w:pPr>
      <w:r>
        <w:t>О ПЕРЕЧНЕ ДОЛЖНОСТЕЙ ГОСУДАРСТВЕННОЙ ГРАЖДАНСКОЙ СЛУЖБЫ</w:t>
      </w:r>
    </w:p>
    <w:p w:rsidR="00C9076A" w:rsidRDefault="00C9076A">
      <w:pPr>
        <w:pStyle w:val="ConsPlusTitle"/>
        <w:jc w:val="center"/>
      </w:pPr>
      <w:r>
        <w:t>УДМУРТСКОЙ РЕСПУБЛИКИ, ПРИ ЗАМЕЩЕНИИ КОТОРЫХ НА ГРАЖДАНИНА</w:t>
      </w:r>
    </w:p>
    <w:p w:rsidR="00C9076A" w:rsidRDefault="00C9076A">
      <w:pPr>
        <w:pStyle w:val="ConsPlusTitle"/>
        <w:jc w:val="center"/>
      </w:pPr>
      <w:r>
        <w:t>ПОСЛЕ УВОЛЬНЕНИЯ С ГОСУДАРСТВЕННОЙ ГРАЖДАНСКОЙ СЛУЖБЫ</w:t>
      </w:r>
    </w:p>
    <w:p w:rsidR="00C9076A" w:rsidRDefault="00C9076A">
      <w:pPr>
        <w:pStyle w:val="ConsPlusTitle"/>
        <w:jc w:val="center"/>
      </w:pPr>
      <w:r>
        <w:t>УДМУРТСКОЙ РЕСПУБЛИКИ НАЛАГАЮТСЯ ОГРАНИЧЕНИЯ ПРИ ЗАКЛЮЧЕНИИ</w:t>
      </w:r>
    </w:p>
    <w:p w:rsidR="00C9076A" w:rsidRDefault="00C9076A">
      <w:pPr>
        <w:pStyle w:val="ConsPlusTitle"/>
        <w:jc w:val="center"/>
      </w:pPr>
      <w:r>
        <w:t>ТРУДОВОГО ИЛИ ГРАЖДАНСКО-ПРАВОВОГО ДОГОВОРА, И О ВНЕСЕНИИ</w:t>
      </w:r>
    </w:p>
    <w:p w:rsidR="00C9076A" w:rsidRDefault="00C9076A">
      <w:pPr>
        <w:pStyle w:val="ConsPlusTitle"/>
        <w:jc w:val="center"/>
      </w:pPr>
      <w:r>
        <w:t>ИЗМЕНЕНИЙ В НЕКОТОРЫЕ АКТЫ ГЛАВЫ УДМУРТСКОЙ РЕСПУБЛИКИ</w:t>
      </w:r>
    </w:p>
    <w:p w:rsidR="00C9076A" w:rsidRDefault="00C9076A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C9076A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C9076A" w:rsidRDefault="00C9076A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9076A" w:rsidRDefault="00C9076A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C9076A" w:rsidRDefault="00C9076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C9076A" w:rsidRDefault="00C9076A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4">
              <w:r>
                <w:rPr>
                  <w:color w:val="0000FF"/>
                </w:rPr>
                <w:t>Указа</w:t>
              </w:r>
            </w:hyperlink>
            <w:r>
              <w:rPr>
                <w:color w:val="392C69"/>
              </w:rPr>
              <w:t xml:space="preserve"> Главы УР от 27.06.2023 N 149)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9076A" w:rsidRDefault="00C9076A">
            <w:pPr>
              <w:pStyle w:val="ConsPlusNormal"/>
            </w:pPr>
          </w:p>
        </w:tc>
      </w:tr>
    </w:tbl>
    <w:p w:rsidR="00C9076A" w:rsidRDefault="00C9076A">
      <w:pPr>
        <w:pStyle w:val="ConsPlusNormal"/>
        <w:jc w:val="both"/>
      </w:pPr>
    </w:p>
    <w:p w:rsidR="00C9076A" w:rsidRDefault="00C9076A">
      <w:pPr>
        <w:pStyle w:val="ConsPlusNormal"/>
        <w:ind w:firstLine="540"/>
        <w:jc w:val="both"/>
      </w:pPr>
      <w:r>
        <w:t xml:space="preserve">В соответствии с </w:t>
      </w:r>
      <w:hyperlink r:id="rId5">
        <w:r>
          <w:rPr>
            <w:color w:val="0000FF"/>
          </w:rPr>
          <w:t>частью 3.1 статьи 17</w:t>
        </w:r>
      </w:hyperlink>
      <w:r>
        <w:t xml:space="preserve"> Федерального закона от 27 июля 2004 года N 79-ФЗ "О государственной гражданской службе Российской Федерации" и </w:t>
      </w:r>
      <w:hyperlink r:id="rId6">
        <w:r>
          <w:rPr>
            <w:color w:val="0000FF"/>
          </w:rPr>
          <w:t>статьей 12</w:t>
        </w:r>
      </w:hyperlink>
      <w:r>
        <w:t xml:space="preserve"> Федерального закона от 25 декабря 2008 года N 273-ФЗ "О противодействии коррупции" постановляю: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66">
        <w:r>
          <w:rPr>
            <w:color w:val="0000FF"/>
          </w:rPr>
          <w:t>Перечень</w:t>
        </w:r>
      </w:hyperlink>
      <w:r>
        <w:t xml:space="preserve"> должностей государственной гражданской службы Удмуртской Республики, при замещении которых на гражданина после увольнения с государственной гражданской службы Удмуртской Республики налагаются ограничения при заключении трудового или гражданско-правового договора, установленные </w:t>
      </w:r>
      <w:hyperlink r:id="rId7">
        <w:r>
          <w:rPr>
            <w:color w:val="0000FF"/>
          </w:rPr>
          <w:t>частью 3.1 статьи 17</w:t>
        </w:r>
      </w:hyperlink>
      <w:r>
        <w:t xml:space="preserve"> Федерального закона от 27 июля 2004 года N 79-ФЗ "О государственной гражданской службе Российской Федерации" и </w:t>
      </w:r>
      <w:hyperlink r:id="rId8">
        <w:r>
          <w:rPr>
            <w:color w:val="0000FF"/>
          </w:rPr>
          <w:t>статьей 12</w:t>
        </w:r>
      </w:hyperlink>
      <w:r>
        <w:t xml:space="preserve"> Федерального закона от 25 декабря 2008 года N 273-ФЗ "О противодействии коррупции".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 xml:space="preserve">2. Руководителям государственных органов Удмуртской Республики утвердить перечни конкретных должностей государственной гражданской службы Удмуртской Республики в соответствующих государственных органах Удмуртской Республики, при замещении которых на гражданина после увольнения с государственной гражданской службы Удмуртской Республики налагаются ограничения при заключении трудового или гражданско-правового договоров, установленные </w:t>
      </w:r>
      <w:hyperlink r:id="rId9">
        <w:r>
          <w:rPr>
            <w:color w:val="0000FF"/>
          </w:rPr>
          <w:t>частью 3.1 статьи 17</w:t>
        </w:r>
      </w:hyperlink>
      <w:r>
        <w:t xml:space="preserve"> Федерального закона от 27 июля 2004 года N 79-ФЗ "О государственной гражданской службе Российской Федерации" и </w:t>
      </w:r>
      <w:hyperlink r:id="rId10">
        <w:r>
          <w:rPr>
            <w:color w:val="0000FF"/>
          </w:rPr>
          <w:t>статьей 12</w:t>
        </w:r>
      </w:hyperlink>
      <w:r>
        <w:t xml:space="preserve"> Федерального закона от 25 декабря 2008 года N 273-ФЗ "О противодействии коррупции".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 xml:space="preserve">3. Внести в </w:t>
      </w:r>
      <w:hyperlink r:id="rId11">
        <w:r>
          <w:rPr>
            <w:color w:val="0000FF"/>
          </w:rPr>
          <w:t>Перечень</w:t>
        </w:r>
      </w:hyperlink>
      <w:r>
        <w:t xml:space="preserve"> должностей государственной гражданской службы Удмуртской Республики, при замещении которых государственные гражданские служащие Удмуртской Республики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утвержденный Указом Главы Удмуртской Республики от 27 августа 2014 года N 262 "О Перечне должностей государственной гражданской службы Удмуртской Республики, при замещении которых государственные гражданские служащие Удмуртской Республики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детей", следующие изменения: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 xml:space="preserve">1) </w:t>
      </w:r>
      <w:hyperlink r:id="rId12">
        <w:r>
          <w:rPr>
            <w:color w:val="0000FF"/>
          </w:rPr>
          <w:t>пункт 3</w:t>
        </w:r>
      </w:hyperlink>
      <w:r>
        <w:t xml:space="preserve"> изложить в следующей редакции: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lastRenderedPageBreak/>
        <w:t xml:space="preserve">"3. Следующие должности государственной гражданской службы Удмуртской Республики, отнесенные </w:t>
      </w:r>
      <w:hyperlink r:id="rId13">
        <w:r>
          <w:rPr>
            <w:color w:val="0000FF"/>
          </w:rPr>
          <w:t>Реестром</w:t>
        </w:r>
      </w:hyperlink>
      <w:r>
        <w:t xml:space="preserve"> должностей государственной гражданской службы Удмуртской Республики, утвержденным Указом Президента Удмуртской Республики от 7 мая 2007 года N 66 "О Реестре должностей государственной гражданской службы Удмуртской Республики", к ведущей группе должностей государственной гражданской службы Удмуртской Республики: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1) помощник члена Президиума Правительства Удмуртской Республики;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2) помощник постоянного представителя Главы Удмуртской Республики при Президенте Российской Федерации, помощник члена Правительства Удмуртской Республики;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3) помощник Председателя постоянной комиссии Государственного Совета Удмуртской Республики, помощник руководителя депутатской фракции Государственного Совета Удмуртской Республики;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4) заместитель Руководителя аппарата Центральной избирательной комиссии Удмуртской Республики, помощник Председателя Центральной избирательной комиссии Удмуртской Республики;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5) заместитель Руководителя Аппарата Уполномоченного по правам человека в Удмуртской Республике, помощник Уполномоченного по правам человека в Удмуртской Республике;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6) заместитель Руководителя Аппарата Уполномоченного по защите прав предпринимателей в Удмуртской Республике, помощник Уполномоченного по защите прав предпринимателей в Удмуртской Республике;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7) помощник Председателя Государственного контрольного комитета Удмуртской Республики;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8) помощник мирового судьи;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9) начальник отдела, начальник отдела в управлении;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10) заместитель начальника отдела, заместитель начальника отдела в управлении;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11) начальник сектора, начальник сектора в управлении, отделе, начальник сектора в территориальном отделе;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12) главный государственный инспектор, главный государственный инженер-инспектор, главный государственный ветеринарный инспектор, главный государственный жилищный инспектор, ведущий государственный инспектор, старший государственный инспектор.";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 xml:space="preserve">2) </w:t>
      </w:r>
      <w:hyperlink r:id="rId14">
        <w:r>
          <w:rPr>
            <w:color w:val="0000FF"/>
          </w:rPr>
          <w:t>дополнить</w:t>
        </w:r>
      </w:hyperlink>
      <w:r>
        <w:t xml:space="preserve"> пунктом 3.1 следующего содержания: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 xml:space="preserve">"3.1. Следующие должности государственной гражданской службы Удмуртской Республики, отнесенные </w:t>
      </w:r>
      <w:hyperlink r:id="rId15">
        <w:r>
          <w:rPr>
            <w:color w:val="0000FF"/>
          </w:rPr>
          <w:t>Реестром</w:t>
        </w:r>
      </w:hyperlink>
      <w:r>
        <w:t xml:space="preserve"> должностей государственной гражданской службы Удмуртской Республики, утвержденным Указом Президента Удмуртской Республики от 7 мая 2007 года N 66 "О Реестре должностей государственной гражданской службы Удмуртской Республики", к старшей группе должностей государственной гражданской службы Удмуртской Республики: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старший государственный инспектор, старший государственный инженер-инспектор, старший государственный ветеринарный инспектор, старший государственный жилищный инспектор, государственный инспектор, государственный инженер-инспектор, государственный ветеринарный инспектор, государственный жилищный инспектор.".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 xml:space="preserve">4. Внести в </w:t>
      </w:r>
      <w:hyperlink r:id="rId16">
        <w:r>
          <w:rPr>
            <w:color w:val="0000FF"/>
          </w:rPr>
          <w:t>состав</w:t>
        </w:r>
      </w:hyperlink>
      <w:r>
        <w:t xml:space="preserve"> Комиссии по координации работы по противодействию коррупции в Удмуртской Республике, утвержденный Указом Главы Удмуртской Республики от 13 ноября 2015 </w:t>
      </w:r>
      <w:r>
        <w:lastRenderedPageBreak/>
        <w:t>года N 219 "О Комиссии по координации работы по противодействию коррупции в Удмуртской Республике", следующие изменения: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 xml:space="preserve">1) вывести из </w:t>
      </w:r>
      <w:hyperlink r:id="rId17">
        <w:r>
          <w:rPr>
            <w:color w:val="0000FF"/>
          </w:rPr>
          <w:t>состава</w:t>
        </w:r>
      </w:hyperlink>
      <w:r>
        <w:t xml:space="preserve"> Комиссии </w:t>
      </w:r>
      <w:proofErr w:type="spellStart"/>
      <w:r>
        <w:t>Прасолова</w:t>
      </w:r>
      <w:proofErr w:type="spellEnd"/>
      <w:r>
        <w:t xml:space="preserve"> А.М.;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 xml:space="preserve">2) ввести в </w:t>
      </w:r>
      <w:hyperlink r:id="rId18">
        <w:r>
          <w:rPr>
            <w:color w:val="0000FF"/>
          </w:rPr>
          <w:t>состав</w:t>
        </w:r>
      </w:hyperlink>
      <w:r>
        <w:t xml:space="preserve"> Комиссии Невоструева В.П. - Председателя Государственного Совета Удмуртской Республики (по согласованию);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 xml:space="preserve">3) наименование </w:t>
      </w:r>
      <w:hyperlink r:id="rId19">
        <w:r>
          <w:rPr>
            <w:color w:val="0000FF"/>
          </w:rPr>
          <w:t>должности</w:t>
        </w:r>
      </w:hyperlink>
      <w:r>
        <w:t xml:space="preserve"> </w:t>
      </w:r>
      <w:proofErr w:type="spellStart"/>
      <w:r>
        <w:t>Поджарова</w:t>
      </w:r>
      <w:proofErr w:type="spellEnd"/>
      <w:r>
        <w:t xml:space="preserve"> В.М. изложить в следующей редакции: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"начальник Государственно-правового управления Администрации Главы и Правительства Удмуртской Республики".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 xml:space="preserve">5. Признать утратившим силу </w:t>
      </w:r>
      <w:hyperlink r:id="rId20">
        <w:r>
          <w:rPr>
            <w:color w:val="0000FF"/>
          </w:rPr>
          <w:t>Указ</w:t>
        </w:r>
      </w:hyperlink>
      <w:r>
        <w:t xml:space="preserve"> Президента Удмуртской Республики от 28 сентября 2010 года N 169 "О Перечне должностей государственной гражданской службы Удмуртской Республики, при замещении которых на гражданина после увольнения с государственной гражданской службы Удмуртской Республики налагаются ограничения при заключении трудового или гражданско-правового договоров".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6. Настоящий Указ вступает в силу со дня его подписания.</w:t>
      </w:r>
    </w:p>
    <w:p w:rsidR="00C9076A" w:rsidRDefault="00C9076A">
      <w:pPr>
        <w:pStyle w:val="ConsPlusNormal"/>
        <w:jc w:val="both"/>
      </w:pPr>
    </w:p>
    <w:p w:rsidR="00C9076A" w:rsidRDefault="00C9076A">
      <w:pPr>
        <w:pStyle w:val="ConsPlusNormal"/>
        <w:jc w:val="right"/>
      </w:pPr>
      <w:r>
        <w:t>Глава</w:t>
      </w:r>
    </w:p>
    <w:p w:rsidR="00C9076A" w:rsidRDefault="00C9076A">
      <w:pPr>
        <w:pStyle w:val="ConsPlusNormal"/>
        <w:jc w:val="right"/>
      </w:pPr>
      <w:r>
        <w:t>Удмуртской Республики</w:t>
      </w:r>
    </w:p>
    <w:p w:rsidR="00C9076A" w:rsidRDefault="00C9076A">
      <w:pPr>
        <w:pStyle w:val="ConsPlusNormal"/>
        <w:jc w:val="right"/>
      </w:pPr>
      <w:r>
        <w:t>А.В.БРЕЧАЛОВ</w:t>
      </w:r>
    </w:p>
    <w:p w:rsidR="00C9076A" w:rsidRDefault="00C9076A">
      <w:pPr>
        <w:pStyle w:val="ConsPlusNormal"/>
      </w:pPr>
      <w:r>
        <w:t>г. Ижевск</w:t>
      </w:r>
    </w:p>
    <w:p w:rsidR="00C9076A" w:rsidRDefault="00C9076A">
      <w:pPr>
        <w:pStyle w:val="ConsPlusNormal"/>
        <w:spacing w:before="220"/>
      </w:pPr>
      <w:r>
        <w:t>28 мая 2020 года</w:t>
      </w:r>
    </w:p>
    <w:p w:rsidR="00C9076A" w:rsidRDefault="00C9076A">
      <w:pPr>
        <w:pStyle w:val="ConsPlusNormal"/>
        <w:spacing w:before="220"/>
      </w:pPr>
      <w:r>
        <w:t>N 120</w:t>
      </w:r>
    </w:p>
    <w:p w:rsidR="00C9076A" w:rsidRDefault="00C9076A">
      <w:pPr>
        <w:pStyle w:val="ConsPlusNormal"/>
        <w:jc w:val="both"/>
      </w:pPr>
    </w:p>
    <w:p w:rsidR="00C9076A" w:rsidRDefault="00C9076A">
      <w:pPr>
        <w:pStyle w:val="ConsPlusNormal"/>
        <w:jc w:val="both"/>
      </w:pPr>
    </w:p>
    <w:p w:rsidR="00C9076A" w:rsidRDefault="00C9076A">
      <w:pPr>
        <w:pStyle w:val="ConsPlusNormal"/>
        <w:jc w:val="both"/>
      </w:pPr>
    </w:p>
    <w:p w:rsidR="00C9076A" w:rsidRDefault="00C9076A">
      <w:pPr>
        <w:pStyle w:val="ConsPlusNormal"/>
        <w:jc w:val="both"/>
      </w:pPr>
    </w:p>
    <w:p w:rsidR="00C9076A" w:rsidRDefault="00C9076A">
      <w:pPr>
        <w:pStyle w:val="ConsPlusNormal"/>
        <w:jc w:val="both"/>
      </w:pPr>
    </w:p>
    <w:p w:rsidR="00C9076A" w:rsidRDefault="00C9076A">
      <w:pPr>
        <w:pStyle w:val="ConsPlusNormal"/>
        <w:jc w:val="right"/>
        <w:outlineLvl w:val="0"/>
      </w:pPr>
      <w:r>
        <w:t>Утвержден</w:t>
      </w:r>
    </w:p>
    <w:p w:rsidR="00C9076A" w:rsidRDefault="00C9076A">
      <w:pPr>
        <w:pStyle w:val="ConsPlusNormal"/>
        <w:jc w:val="right"/>
      </w:pPr>
      <w:r>
        <w:t>Указом</w:t>
      </w:r>
    </w:p>
    <w:p w:rsidR="00C9076A" w:rsidRDefault="00C9076A">
      <w:pPr>
        <w:pStyle w:val="ConsPlusNormal"/>
        <w:jc w:val="right"/>
      </w:pPr>
      <w:r>
        <w:t>Главы</w:t>
      </w:r>
    </w:p>
    <w:p w:rsidR="00C9076A" w:rsidRDefault="00C9076A">
      <w:pPr>
        <w:pStyle w:val="ConsPlusNormal"/>
        <w:jc w:val="right"/>
      </w:pPr>
      <w:r>
        <w:t>Удмуртской Республики</w:t>
      </w:r>
    </w:p>
    <w:p w:rsidR="00C9076A" w:rsidRDefault="00C9076A">
      <w:pPr>
        <w:pStyle w:val="ConsPlusNormal"/>
        <w:jc w:val="right"/>
      </w:pPr>
      <w:r>
        <w:t>от 28 мая 2020 г. N 120</w:t>
      </w:r>
    </w:p>
    <w:p w:rsidR="00C9076A" w:rsidRDefault="00C9076A">
      <w:pPr>
        <w:pStyle w:val="ConsPlusNormal"/>
        <w:jc w:val="both"/>
      </w:pPr>
    </w:p>
    <w:p w:rsidR="00C9076A" w:rsidRDefault="00C9076A">
      <w:pPr>
        <w:pStyle w:val="ConsPlusTitle"/>
        <w:jc w:val="center"/>
      </w:pPr>
      <w:bookmarkStart w:id="1" w:name="P66"/>
      <w:bookmarkEnd w:id="1"/>
      <w:r>
        <w:t>ПЕРЕЧЕНЬ</w:t>
      </w:r>
    </w:p>
    <w:p w:rsidR="00C9076A" w:rsidRDefault="00C9076A">
      <w:pPr>
        <w:pStyle w:val="ConsPlusTitle"/>
        <w:jc w:val="center"/>
      </w:pPr>
      <w:r>
        <w:t>ДОЛЖНОСТЕЙ ГОСУДАРСТВЕННОЙ ГРАЖДАНСКОЙ СЛУЖБЫ</w:t>
      </w:r>
    </w:p>
    <w:p w:rsidR="00C9076A" w:rsidRDefault="00C9076A">
      <w:pPr>
        <w:pStyle w:val="ConsPlusTitle"/>
        <w:jc w:val="center"/>
      </w:pPr>
      <w:r>
        <w:t>УДМУРТСКОЙ РЕСПУБЛИКИ, ПРИ ЗАМЕЩЕНИИ КОТОРЫХ НА ГРАЖДАНИНА</w:t>
      </w:r>
    </w:p>
    <w:p w:rsidR="00C9076A" w:rsidRDefault="00C9076A">
      <w:pPr>
        <w:pStyle w:val="ConsPlusTitle"/>
        <w:jc w:val="center"/>
      </w:pPr>
      <w:r>
        <w:t>ПОСЛЕ УВОЛЬНЕНИЯ С ГОСУДАРСТВЕННОЙ ГРАЖДАНСКОЙ СЛУЖБЫ</w:t>
      </w:r>
    </w:p>
    <w:p w:rsidR="00C9076A" w:rsidRDefault="00C9076A">
      <w:pPr>
        <w:pStyle w:val="ConsPlusTitle"/>
        <w:jc w:val="center"/>
      </w:pPr>
      <w:r>
        <w:t>УДМУРТСКОЙ РЕСПУБЛИКИ НАЛАГАЮТСЯ ОГРАНИЧЕНИЯ ПРИ ЗАКЛЮЧЕНИИ</w:t>
      </w:r>
    </w:p>
    <w:p w:rsidR="00C9076A" w:rsidRDefault="00C9076A">
      <w:pPr>
        <w:pStyle w:val="ConsPlusTitle"/>
        <w:jc w:val="center"/>
      </w:pPr>
      <w:r>
        <w:t>ТРУДОВОГО ИЛИ ГРАЖДАНСКО-ПРАВОВОГО ДОГОВОРА, УСТАНОВЛЕННЫЕ</w:t>
      </w:r>
    </w:p>
    <w:p w:rsidR="00C9076A" w:rsidRDefault="00C9076A">
      <w:pPr>
        <w:pStyle w:val="ConsPlusTitle"/>
        <w:jc w:val="center"/>
      </w:pPr>
      <w:r>
        <w:t>ЧАСТЬЮ 3.1 СТАТЬИ 17 ФЕДЕРАЛЬНОГО ЗАКОНА</w:t>
      </w:r>
    </w:p>
    <w:p w:rsidR="00C9076A" w:rsidRDefault="00C9076A">
      <w:pPr>
        <w:pStyle w:val="ConsPlusTitle"/>
        <w:jc w:val="center"/>
      </w:pPr>
      <w:r>
        <w:t>ОТ 27 ИЮЛЯ 2004 ГОДА N 79-ФЗ "О ГОСУДАРСТВЕННОЙ ГРАЖДАНСКОЙ</w:t>
      </w:r>
    </w:p>
    <w:p w:rsidR="00C9076A" w:rsidRDefault="00C9076A">
      <w:pPr>
        <w:pStyle w:val="ConsPlusTitle"/>
        <w:jc w:val="center"/>
      </w:pPr>
      <w:r>
        <w:t>СЛУЖБЕ РОССИЙСКОЙ ФЕДЕРАЦИИ" И СТАТЬЕЙ 12</w:t>
      </w:r>
    </w:p>
    <w:p w:rsidR="00C9076A" w:rsidRDefault="00C9076A">
      <w:pPr>
        <w:pStyle w:val="ConsPlusTitle"/>
        <w:jc w:val="center"/>
      </w:pPr>
      <w:r>
        <w:t>ФЕДЕРАЛЬНОГО ЗАКОНА ОТ 25 ДЕКАБРЯ 2008 ГОДА N 273-ФЗ</w:t>
      </w:r>
    </w:p>
    <w:p w:rsidR="00C9076A" w:rsidRDefault="00C9076A">
      <w:pPr>
        <w:pStyle w:val="ConsPlusTitle"/>
        <w:jc w:val="center"/>
      </w:pPr>
      <w:r>
        <w:t>"О ПРОТИВОДЕЙСТВИИ КОРРУПЦИИ"</w:t>
      </w:r>
    </w:p>
    <w:p w:rsidR="00C9076A" w:rsidRDefault="00C9076A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C9076A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C9076A" w:rsidRDefault="00C9076A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9076A" w:rsidRDefault="00C9076A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C9076A" w:rsidRDefault="00C9076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C9076A" w:rsidRDefault="00C9076A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21">
              <w:r>
                <w:rPr>
                  <w:color w:val="0000FF"/>
                </w:rPr>
                <w:t>Указа</w:t>
              </w:r>
            </w:hyperlink>
            <w:r>
              <w:rPr>
                <w:color w:val="392C69"/>
              </w:rPr>
              <w:t xml:space="preserve"> Главы УР от 27.06.2023 N 149)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9076A" w:rsidRDefault="00C9076A">
            <w:pPr>
              <w:pStyle w:val="ConsPlusNormal"/>
            </w:pPr>
          </w:p>
        </w:tc>
      </w:tr>
    </w:tbl>
    <w:p w:rsidR="00C9076A" w:rsidRDefault="00C9076A">
      <w:pPr>
        <w:pStyle w:val="ConsPlusNormal"/>
        <w:jc w:val="both"/>
      </w:pPr>
    </w:p>
    <w:p w:rsidR="00C9076A" w:rsidRDefault="00C9076A">
      <w:pPr>
        <w:pStyle w:val="ConsPlusNormal"/>
        <w:ind w:firstLine="540"/>
        <w:jc w:val="both"/>
      </w:pPr>
      <w:r>
        <w:t xml:space="preserve">1. Должности государственной гражданской службы Удмуртской Республики, отнесенные </w:t>
      </w:r>
      <w:hyperlink r:id="rId22">
        <w:r>
          <w:rPr>
            <w:color w:val="0000FF"/>
          </w:rPr>
          <w:t>Реестром</w:t>
        </w:r>
      </w:hyperlink>
      <w:r>
        <w:t xml:space="preserve"> должностей государственной гражданской службы Удмуртской Республики, утвержденным Указом Президента Удмуртской Республики от 7 мая 2007 года N 66 "О Реестре должностей государственной гражданской службы Удмуртской Республики", к высшей группе должностей государственной гражданской службы Удмуртской Республики.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 xml:space="preserve">2. Должности государственной гражданской службы Удмуртской Республики, отнесенные </w:t>
      </w:r>
      <w:hyperlink r:id="rId23">
        <w:r>
          <w:rPr>
            <w:color w:val="0000FF"/>
          </w:rPr>
          <w:t>Реестром</w:t>
        </w:r>
      </w:hyperlink>
      <w:r>
        <w:t xml:space="preserve"> должностей государственной гражданской службы Удмуртской Республики, утвержденным Указом Президента Удмуртской Республики от 7 мая 2007 года N 66 "О Реестре должностей государственной гражданской службы Удмуртской Республики", к главной группе должностей государственной гражданской службы Удмуртской Республики.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 xml:space="preserve">3. Следующие должности государственной гражданской службы Удмуртской Республики, отнесенные </w:t>
      </w:r>
      <w:hyperlink r:id="rId24">
        <w:r>
          <w:rPr>
            <w:color w:val="0000FF"/>
          </w:rPr>
          <w:t>Реестром</w:t>
        </w:r>
      </w:hyperlink>
      <w:r>
        <w:t xml:space="preserve"> должностей государственной гражданской службы Удмуртской Республики, утвержденным Указом Президента Удмуртской Республики от 7 мая 2007 года N 66 "О Реестре должностей государственной гражданской службы Удмуртской Республики", к ведущей группе должностей государственной гражданской службы Удмуртской Республики: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1) помощник члена Президиума Правительства Удмуртской Республики;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2) помощник постоянного представителя Главы Удмуртской Республики при Президенте Российской Федерации, помощник члена Правительства Удмуртской Республики;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3) помощник Председателя постоянной комиссии Государственного Совета Удмуртской Республики, помощник руководителя депутатской фракции Государственного Совета Удмуртской Республики;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4) заместитель Руководителя аппарата Избирательной комиссии Удмуртской Республики, помощник Председателя Избирательной комиссии Удмуртской Республики;</w:t>
      </w:r>
    </w:p>
    <w:p w:rsidR="00C9076A" w:rsidRDefault="00C9076A">
      <w:pPr>
        <w:pStyle w:val="ConsPlusNormal"/>
        <w:jc w:val="both"/>
      </w:pPr>
      <w:r>
        <w:t xml:space="preserve">(в ред. </w:t>
      </w:r>
      <w:hyperlink r:id="rId25">
        <w:r>
          <w:rPr>
            <w:color w:val="0000FF"/>
          </w:rPr>
          <w:t>Указа</w:t>
        </w:r>
      </w:hyperlink>
      <w:r>
        <w:t xml:space="preserve"> Главы УР от 27.06.2023 N 149)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5) заместитель Руководителя Аппарата Уполномоченного по правам человека в Удмуртской Республике, помощник Уполномоченного по правам человека в Удмуртской Республике;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6) заместитель Руководителя Аппарата Уполномоченного по защите прав предпринимателей в Удмуртской Республике, помощник Уполномоченного по защите прав предпринимателей в Удмуртской Республике;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7) помощник Председателя Государственного контрольного комитета Удмуртской Республики;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8) помощник мирового судьи;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9) начальник отдела, начальник отдела в управлении;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10) заместитель начальника отдела, заместитель начальника отдела в управлении;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11) начальник сектора, начальник сектора в управлении, отделе, начальник сектора в территориальном отделе;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12) главный государственный инспектор, главный государственный инженер-инспектор, главный государственный ветеринарный инспектор, главный государственный жилищный инспектор, ведущий государственный инспектор, старший государственный инспектор.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 xml:space="preserve">4. Следующие должности государственной гражданской службы Удмуртской Республики, </w:t>
      </w:r>
      <w:r>
        <w:lastRenderedPageBreak/>
        <w:t xml:space="preserve">отнесенные </w:t>
      </w:r>
      <w:hyperlink r:id="rId26">
        <w:r>
          <w:rPr>
            <w:color w:val="0000FF"/>
          </w:rPr>
          <w:t>Реестром</w:t>
        </w:r>
      </w:hyperlink>
      <w:r>
        <w:t xml:space="preserve"> должностей государственной гражданской службы Удмуртской Республики, утвержденным Указом Президента Удмуртской Республики от 7 мая 2007 года N 66 "О Реестре должностей государственной гражданской службы Удмуртской Республики", к старшей группе должностей государственной гражданской службы Удмуртской Республики: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старший государственный инспектор, старший государственный инженер-инспектор, старший государственный ветеринарный инспектор, старший государственный жилищный инспектор, государственный инспектор, государственный инженер-инспектор, государственный ветеринарный инспектор, государственный жилищный инспектор.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5. Должности государственной гражданской службы Удмуртской Республики, исполнение должностных обязанностей по которым предусматривает: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1) предоставление государственных услуг (осуществление государственных функций), связанных с непосредственными контактами с гражданами и организациями (выдача справок, иных документов, устанавливающих, подтверждающих, изменяющих правовой статус заявителя; назначение и выплата пособий, иных денежных средств; присвоение званий, принятие иных решений, устанавливающих, подтверждающих, изменяющих правовой статус и (или) права и обязанности заявителя);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2) подготовку и принятие решения о выдаче лицензий и иных разрешений;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3) осуществление регистрационных действий;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4) осуществление контрольных и надзорных мероприятий;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5) осуществление государственной экспертизы (проведение аттестации производственных, управленческих и иных процессов);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6) подготовку и принятие решений о распределении бюджетных средств, приватизации (иной передаче прав пользования) объектов (объектами), находящихся (находящимися) в собственности Удмуртской Республики (находящимися на ином законном праве в ведении государственных органов Удмуртской Республики), а также решений о распределении ограниченного ресурса (земельные участки, участки недр, квоты);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7) подготовку и принятие решений, связанных с осуществлением закупок товаров, работ, услуг для обеспечения государственных нужд;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8) хранение и распределение материально-технических ресурсов;</w:t>
      </w:r>
    </w:p>
    <w:p w:rsidR="00C9076A" w:rsidRDefault="00C9076A">
      <w:pPr>
        <w:pStyle w:val="ConsPlusNormal"/>
        <w:spacing w:before="220"/>
        <w:ind w:firstLine="540"/>
        <w:jc w:val="both"/>
      </w:pPr>
      <w:r>
        <w:t>9) осуществление постоянно, временно или в соответствии со специальными полномочиями функций представителя власти либо организационно-распорядительных или административно-хозяйственных функций.</w:t>
      </w:r>
    </w:p>
    <w:p w:rsidR="00C9076A" w:rsidRDefault="00C9076A">
      <w:pPr>
        <w:pStyle w:val="ConsPlusNormal"/>
        <w:jc w:val="both"/>
      </w:pPr>
    </w:p>
    <w:p w:rsidR="00C9076A" w:rsidRDefault="00C9076A">
      <w:pPr>
        <w:pStyle w:val="ConsPlusNormal"/>
        <w:jc w:val="both"/>
      </w:pPr>
    </w:p>
    <w:p w:rsidR="00C9076A" w:rsidRDefault="00C9076A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82248C" w:rsidRDefault="0082248C"/>
    <w:sectPr w:rsidR="0082248C" w:rsidSect="002842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076A"/>
    <w:rsid w:val="0082248C"/>
    <w:rsid w:val="00C90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3176ABF-3B32-4593-9915-007227D5CB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9076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C9076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C9076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1D87F5A910B6418C421BCC439B7685D1EBB306820C58BE4957B3FD06465B18BDAAE4E22B529C4486D12920DAF8D6B590B473157y0q5G" TargetMode="External"/><Relationship Id="rId13" Type="http://schemas.openxmlformats.org/officeDocument/2006/relationships/hyperlink" Target="consultantplus://offline/ref=51D87F5A910B6418C421A2C92FDB365519B56F6D20C586B0CE2C39873B35B7DE9AEE4874FF669D1829479F0BA9983F0F51103C57025511F44474A5AEy3q0G" TargetMode="External"/><Relationship Id="rId18" Type="http://schemas.openxmlformats.org/officeDocument/2006/relationships/hyperlink" Target="consultantplus://offline/ref=51D87F5A910B6418C421A2C92FDB365519B56F6D20C380B6C02939873B35B7DE9AEE4874FF669D1829479B0DA9983F0F51103C57025511F44474A5AEy3q0G" TargetMode="External"/><Relationship Id="rId26" Type="http://schemas.openxmlformats.org/officeDocument/2006/relationships/hyperlink" Target="consultantplus://offline/ref=51D87F5A910B6418C421A2C92FDB365519B56F6D20C586B0CE2C39873B35B7DE9AEE4874FF669D1829479F0BA9983F0F51103C57025511F44474A5AEy3q0G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51D87F5A910B6418C421A2C92FDB365519B56F6D20C588B7CF2639873B35B7DE9AEE4874FF669D1829479F0CAE983F0F51103C57025511F44474A5AEy3q0G" TargetMode="External"/><Relationship Id="rId7" Type="http://schemas.openxmlformats.org/officeDocument/2006/relationships/hyperlink" Target="consultantplus://offline/ref=51D87F5A910B6418C421BCC439B7685D1EBB306825C88BE4957B3FD06465B18BDAAE4E23BA29C4486D12920DAF8D6B590B473157y0q5G" TargetMode="External"/><Relationship Id="rId12" Type="http://schemas.openxmlformats.org/officeDocument/2006/relationships/hyperlink" Target="consultantplus://offline/ref=51D87F5A910B6418C421A2C92FDB365519B56F6D26C581B3CB24648D336CBBDC9DE11763F82F911929479E08A0C73A1A40483351184B16ED5876A7yAqFG" TargetMode="External"/><Relationship Id="rId17" Type="http://schemas.openxmlformats.org/officeDocument/2006/relationships/hyperlink" Target="consultantplus://offline/ref=51D87F5A910B6418C421A2C92FDB365519B56F6D20C380B6C02939873B35B7DE9AEE4874FF669D1829479B0DA9983F0F51103C57025511F44474A5AEy3q0G" TargetMode="External"/><Relationship Id="rId25" Type="http://schemas.openxmlformats.org/officeDocument/2006/relationships/hyperlink" Target="consultantplus://offline/ref=51D87F5A910B6418C421A2C92FDB365519B56F6D20C588B7CF2639873B35B7DE9AEE4874FF669D1829479F0CAE983F0F51103C57025511F44474A5AEy3q0G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51D87F5A910B6418C421A2C92FDB365519B56F6D20C380B6C02939873B35B7DE9AEE4874FF669D1829479B0DA9983F0F51103C57025511F44474A5AEy3q0G" TargetMode="External"/><Relationship Id="rId20" Type="http://schemas.openxmlformats.org/officeDocument/2006/relationships/hyperlink" Target="consultantplus://offline/ref=51D87F5A910B6418C421A2C92FDB365519B56F6D25C180B2C924648D336CBBDC9DE11771F8779D1B2D599F08B5916B5Cy1q6G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51D87F5A910B6418C421BCC439B7685D1EBB306820C58BE4957B3FD06465B18BDAAE4E22B529C4486D12920DAF8D6B590B473157y0q5G" TargetMode="External"/><Relationship Id="rId11" Type="http://schemas.openxmlformats.org/officeDocument/2006/relationships/hyperlink" Target="consultantplus://offline/ref=51D87F5A910B6418C421A2C92FDB365519B56F6D26C581B3CB24648D336CBBDC9DE11763F82F911929479B0BA0C73A1A40483351184B16ED5876A7yAqFG" TargetMode="External"/><Relationship Id="rId24" Type="http://schemas.openxmlformats.org/officeDocument/2006/relationships/hyperlink" Target="consultantplus://offline/ref=51D87F5A910B6418C421A2C92FDB365519B56F6D20C586B0CE2C39873B35B7DE9AEE4874FF669D1829479F0BA9983F0F51103C57025511F44474A5AEy3q0G" TargetMode="External"/><Relationship Id="rId5" Type="http://schemas.openxmlformats.org/officeDocument/2006/relationships/hyperlink" Target="consultantplus://offline/ref=51D87F5A910B6418C421BCC439B7685D1EBB306825C88BE4957B3FD06465B18BDAAE4E23BA29C4486D12920DAF8D6B590B473157y0q5G" TargetMode="External"/><Relationship Id="rId15" Type="http://schemas.openxmlformats.org/officeDocument/2006/relationships/hyperlink" Target="consultantplus://offline/ref=51D87F5A910B6418C421A2C92FDB365519B56F6D20C586B0CE2C39873B35B7DE9AEE4874FF669D1829479F0BA9983F0F51103C57025511F44474A5AEy3q0G" TargetMode="External"/><Relationship Id="rId23" Type="http://schemas.openxmlformats.org/officeDocument/2006/relationships/hyperlink" Target="consultantplus://offline/ref=51D87F5A910B6418C421A2C92FDB365519B56F6D20C586B0CE2C39873B35B7DE9AEE4874FF669D1829479F0BA9983F0F51103C57025511F44474A5AEy3q0G" TargetMode="External"/><Relationship Id="rId28" Type="http://schemas.openxmlformats.org/officeDocument/2006/relationships/theme" Target="theme/theme1.xml"/><Relationship Id="rId10" Type="http://schemas.openxmlformats.org/officeDocument/2006/relationships/hyperlink" Target="consultantplus://offline/ref=51D87F5A910B6418C421BCC439B7685D1EBB306820C58BE4957B3FD06465B18BDAAE4E22B529C4486D12920DAF8D6B590B473157y0q5G" TargetMode="External"/><Relationship Id="rId19" Type="http://schemas.openxmlformats.org/officeDocument/2006/relationships/hyperlink" Target="consultantplus://offline/ref=51D87F5A910B6418C421A2C92FDB365519B56F6D20C380B6C02939873B35B7DE9AEE4874FF669D1829479B0DA9983F0F51103C57025511F44474A5AEy3q0G" TargetMode="External"/><Relationship Id="rId4" Type="http://schemas.openxmlformats.org/officeDocument/2006/relationships/hyperlink" Target="consultantplus://offline/ref=51D87F5A910B6418C421A2C92FDB365519B56F6D20C588B7CF2639873B35B7DE9AEE4874FF669D1829479F0CAE983F0F51103C57025511F44474A5AEy3q0G" TargetMode="External"/><Relationship Id="rId9" Type="http://schemas.openxmlformats.org/officeDocument/2006/relationships/hyperlink" Target="consultantplus://offline/ref=51D87F5A910B6418C421BCC439B7685D1EBB306825C88BE4957B3FD06465B18BDAAE4E23BA29C4486D12920DAF8D6B590B473157y0q5G" TargetMode="External"/><Relationship Id="rId14" Type="http://schemas.openxmlformats.org/officeDocument/2006/relationships/hyperlink" Target="consultantplus://offline/ref=51D87F5A910B6418C421A2C92FDB365519B56F6D26C581B3CB24648D336CBBDC9DE11763F82F911929479B0BA0C73A1A40483351184B16ED5876A7yAqFG" TargetMode="External"/><Relationship Id="rId22" Type="http://schemas.openxmlformats.org/officeDocument/2006/relationships/hyperlink" Target="consultantplus://offline/ref=51D87F5A910B6418C421A2C92FDB365519B56F6D20C586B0CE2C39873B35B7DE9AEE4874FF669D1829479F0BA9983F0F51103C57025511F44474A5AEy3q0G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2478</Words>
  <Characters>14127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Перевозчикова Ольга Александровна</dc:creator>
  <cp:keywords/>
  <dc:description/>
  <cp:lastModifiedBy>Перевозчикова Ольга Александровна</cp:lastModifiedBy>
  <cp:revision>1</cp:revision>
  <dcterms:created xsi:type="dcterms:W3CDTF">2023-07-24T06:42:00Z</dcterms:created>
  <dcterms:modified xsi:type="dcterms:W3CDTF">2023-07-24T06:43:00Z</dcterms:modified>
</cp:coreProperties>
</file>