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3C39" w:rsidRPr="00E231F7" w:rsidRDefault="00BA3C39" w:rsidP="008032B7">
      <w:pPr>
        <w:jc w:val="right"/>
        <w:rPr>
          <w:rFonts w:eastAsia="Times New Roman"/>
        </w:rPr>
      </w:pPr>
      <w:r w:rsidRPr="00BA3C39">
        <w:rPr>
          <w:rFonts w:eastAsia="Times New Roman"/>
        </w:rPr>
        <w:tab/>
      </w:r>
      <w:r w:rsidRPr="00E231F7">
        <w:rPr>
          <w:rFonts w:eastAsia="Times New Roman"/>
        </w:rPr>
        <w:t>Проект</w:t>
      </w:r>
    </w:p>
    <w:p w:rsidR="00BA3C39" w:rsidRPr="00E231F7" w:rsidRDefault="00BA3C39" w:rsidP="008032B7">
      <w:pPr>
        <w:jc w:val="right"/>
        <w:rPr>
          <w:rFonts w:eastAsia="Times New Roman"/>
        </w:rPr>
      </w:pPr>
    </w:p>
    <w:p w:rsidR="00BA3C39" w:rsidRPr="00E231F7" w:rsidRDefault="00BA3C39" w:rsidP="008032B7">
      <w:pPr>
        <w:jc w:val="right"/>
        <w:rPr>
          <w:rFonts w:eastAsia="Times New Roman"/>
        </w:rPr>
      </w:pPr>
    </w:p>
    <w:p w:rsidR="00BA3C39" w:rsidRPr="00E231F7" w:rsidRDefault="00BA3C39" w:rsidP="008032B7">
      <w:pPr>
        <w:jc w:val="center"/>
        <w:rPr>
          <w:rFonts w:eastAsia="Times New Roman"/>
          <w:b/>
        </w:rPr>
      </w:pPr>
      <w:r w:rsidRPr="00E231F7">
        <w:rPr>
          <w:rFonts w:eastAsia="Times New Roman"/>
          <w:b/>
        </w:rPr>
        <w:t>ПРАВИТЕЛЬСТВО УДМУРТСКОЙ РЕСПУБЛИКИ</w:t>
      </w:r>
    </w:p>
    <w:p w:rsidR="00BA3C39" w:rsidRPr="00E231F7" w:rsidRDefault="00BA3C39" w:rsidP="008032B7">
      <w:pPr>
        <w:jc w:val="center"/>
        <w:rPr>
          <w:rFonts w:eastAsia="Times New Roman"/>
          <w:b/>
        </w:rPr>
      </w:pPr>
      <w:r w:rsidRPr="00E231F7">
        <w:rPr>
          <w:rFonts w:eastAsia="Times New Roman"/>
          <w:b/>
        </w:rPr>
        <w:t>ПОСТАНОВЛЕНИЕ</w:t>
      </w:r>
    </w:p>
    <w:p w:rsidR="00BA3C39" w:rsidRPr="00E231F7" w:rsidRDefault="00BA3C39" w:rsidP="008032B7">
      <w:pPr>
        <w:jc w:val="center"/>
        <w:rPr>
          <w:rFonts w:eastAsia="Times New Roman"/>
        </w:rPr>
      </w:pPr>
    </w:p>
    <w:p w:rsidR="00BA3C39" w:rsidRPr="00E231F7" w:rsidRDefault="00BA3C39" w:rsidP="008032B7">
      <w:pPr>
        <w:jc w:val="center"/>
        <w:rPr>
          <w:rFonts w:eastAsia="Times New Roman"/>
        </w:rPr>
      </w:pPr>
    </w:p>
    <w:p w:rsidR="00BA3C39" w:rsidRPr="00E231F7" w:rsidRDefault="00BA3C39" w:rsidP="008032B7">
      <w:pPr>
        <w:rPr>
          <w:rFonts w:eastAsia="Times New Roman"/>
        </w:rPr>
      </w:pPr>
      <w:r w:rsidRPr="00E231F7">
        <w:rPr>
          <w:rFonts w:eastAsia="Times New Roman"/>
        </w:rPr>
        <w:t>от «__</w:t>
      </w:r>
      <w:proofErr w:type="gramStart"/>
      <w:r w:rsidRPr="00E231F7">
        <w:rPr>
          <w:rFonts w:eastAsia="Times New Roman"/>
        </w:rPr>
        <w:t>_»_</w:t>
      </w:r>
      <w:proofErr w:type="gramEnd"/>
      <w:r w:rsidRPr="00E231F7">
        <w:rPr>
          <w:rFonts w:eastAsia="Times New Roman"/>
        </w:rPr>
        <w:t>______ 202</w:t>
      </w:r>
      <w:r w:rsidR="007C5656">
        <w:rPr>
          <w:rFonts w:eastAsia="Times New Roman"/>
        </w:rPr>
        <w:t>3</w:t>
      </w:r>
      <w:r w:rsidRPr="00E231F7">
        <w:rPr>
          <w:rFonts w:eastAsia="Times New Roman"/>
        </w:rPr>
        <w:t xml:space="preserve"> года </w:t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</w:r>
      <w:r w:rsidRPr="00E231F7">
        <w:rPr>
          <w:rFonts w:eastAsia="Times New Roman"/>
        </w:rPr>
        <w:tab/>
        <w:t xml:space="preserve"> № ___</w:t>
      </w:r>
    </w:p>
    <w:p w:rsidR="00BA3C39" w:rsidRPr="00E231F7" w:rsidRDefault="00BA3C39" w:rsidP="008032B7">
      <w:pPr>
        <w:jc w:val="center"/>
        <w:rPr>
          <w:rFonts w:eastAsia="Times New Roman"/>
        </w:rPr>
      </w:pPr>
    </w:p>
    <w:p w:rsidR="00BA3C39" w:rsidRPr="00E231F7" w:rsidRDefault="00BA3C39" w:rsidP="008032B7">
      <w:pPr>
        <w:jc w:val="center"/>
        <w:rPr>
          <w:rFonts w:eastAsia="Times New Roman"/>
        </w:rPr>
      </w:pPr>
      <w:r w:rsidRPr="00E231F7">
        <w:rPr>
          <w:rFonts w:eastAsia="Times New Roman"/>
        </w:rPr>
        <w:t>г. Ижевск</w:t>
      </w:r>
    </w:p>
    <w:p w:rsidR="00BA3C39" w:rsidRPr="00E231F7" w:rsidRDefault="00BA3C39" w:rsidP="008032B7">
      <w:pPr>
        <w:rPr>
          <w:rFonts w:eastAsia="Times New Roman"/>
        </w:rPr>
      </w:pPr>
    </w:p>
    <w:p w:rsidR="00BA3C39" w:rsidRPr="00E231F7" w:rsidRDefault="00BA3C39" w:rsidP="008032B7">
      <w:pPr>
        <w:rPr>
          <w:rFonts w:eastAsia="Times New Roman"/>
        </w:rPr>
      </w:pPr>
    </w:p>
    <w:p w:rsidR="00BA3C39" w:rsidRPr="00E231F7" w:rsidRDefault="00BA3C39" w:rsidP="008032B7">
      <w:pPr>
        <w:keepNext/>
        <w:ind w:left="-108"/>
        <w:jc w:val="center"/>
        <w:outlineLvl w:val="0"/>
        <w:rPr>
          <w:rFonts w:eastAsia="Times New Roman"/>
          <w:b/>
          <w:lang w:eastAsia="ru-RU"/>
        </w:rPr>
      </w:pPr>
      <w:r w:rsidRPr="00E231F7">
        <w:rPr>
          <w:rFonts w:eastAsia="Times New Roman"/>
          <w:b/>
          <w:lang w:eastAsia="ru-RU"/>
        </w:rPr>
        <w:t xml:space="preserve">О внесении изменений в постановление Правительства Удмуртской Республики от </w:t>
      </w:r>
      <w:r w:rsidR="00CD10D0">
        <w:rPr>
          <w:rFonts w:eastAsia="Times New Roman"/>
          <w:b/>
          <w:lang w:eastAsia="ru-RU"/>
        </w:rPr>
        <w:t>30</w:t>
      </w:r>
      <w:r w:rsidRPr="00E231F7">
        <w:rPr>
          <w:rFonts w:eastAsia="Times New Roman"/>
          <w:b/>
          <w:lang w:eastAsia="ru-RU"/>
        </w:rPr>
        <w:t xml:space="preserve"> </w:t>
      </w:r>
      <w:r w:rsidR="00CD10D0">
        <w:rPr>
          <w:rFonts w:eastAsia="Times New Roman"/>
          <w:b/>
          <w:lang w:eastAsia="ru-RU"/>
        </w:rPr>
        <w:t>января</w:t>
      </w:r>
      <w:r w:rsidRPr="00E231F7">
        <w:rPr>
          <w:rFonts w:eastAsia="Times New Roman"/>
          <w:b/>
          <w:lang w:eastAsia="ru-RU"/>
        </w:rPr>
        <w:t xml:space="preserve"> 201</w:t>
      </w:r>
      <w:r w:rsidR="00CD10D0">
        <w:rPr>
          <w:rFonts w:eastAsia="Times New Roman"/>
          <w:b/>
          <w:lang w:eastAsia="ru-RU"/>
        </w:rPr>
        <w:t>7 года № 9</w:t>
      </w:r>
      <w:r w:rsidRPr="00E231F7">
        <w:rPr>
          <w:rFonts w:eastAsia="Times New Roman"/>
          <w:b/>
          <w:lang w:eastAsia="ru-RU"/>
        </w:rPr>
        <w:t xml:space="preserve"> «Об утверждении </w:t>
      </w:r>
    </w:p>
    <w:p w:rsidR="00BA3C39" w:rsidRPr="00E231F7" w:rsidRDefault="00BA3C39" w:rsidP="008032B7">
      <w:pPr>
        <w:keepNext/>
        <w:ind w:left="-108"/>
        <w:jc w:val="center"/>
        <w:outlineLvl w:val="0"/>
        <w:rPr>
          <w:rFonts w:eastAsia="Times New Roman"/>
          <w:b/>
          <w:lang w:eastAsia="ru-RU"/>
        </w:rPr>
      </w:pPr>
      <w:r w:rsidRPr="00E231F7">
        <w:rPr>
          <w:rFonts w:eastAsia="Times New Roman"/>
          <w:b/>
          <w:lang w:eastAsia="ru-RU"/>
        </w:rPr>
        <w:t>государственной программы Удмуртской Республики</w:t>
      </w:r>
    </w:p>
    <w:p w:rsidR="00BA3C39" w:rsidRPr="00E231F7" w:rsidRDefault="00BA3C39" w:rsidP="008032B7">
      <w:pPr>
        <w:keepNext/>
        <w:ind w:left="-108"/>
        <w:jc w:val="center"/>
        <w:outlineLvl w:val="0"/>
        <w:rPr>
          <w:rFonts w:eastAsia="Times New Roman"/>
          <w:b/>
          <w:lang w:eastAsia="ru-RU"/>
        </w:rPr>
      </w:pPr>
      <w:r w:rsidRPr="00E231F7">
        <w:rPr>
          <w:rFonts w:eastAsia="Times New Roman"/>
          <w:b/>
          <w:lang w:eastAsia="ru-RU"/>
        </w:rPr>
        <w:t>«</w:t>
      </w:r>
      <w:r w:rsidR="00CD10D0" w:rsidRPr="00CD10D0">
        <w:rPr>
          <w:rFonts w:eastAsia="Times New Roman"/>
          <w:b/>
          <w:lang w:eastAsia="ru-RU"/>
        </w:rPr>
        <w:t>Доступная среда</w:t>
      </w:r>
      <w:r w:rsidRPr="00E231F7">
        <w:rPr>
          <w:rFonts w:eastAsia="Times New Roman"/>
          <w:b/>
          <w:lang w:eastAsia="ru-RU"/>
        </w:rPr>
        <w:t>»</w:t>
      </w:r>
    </w:p>
    <w:p w:rsidR="00BA3C39" w:rsidRPr="00DA6524" w:rsidRDefault="00BA3C39" w:rsidP="008032B7">
      <w:pPr>
        <w:keepNext/>
        <w:ind w:firstLine="709"/>
        <w:contextualSpacing/>
        <w:jc w:val="both"/>
        <w:outlineLvl w:val="0"/>
        <w:rPr>
          <w:rFonts w:eastAsia="Times New Roman"/>
          <w:color w:val="000000"/>
          <w:lang w:eastAsia="ru-RU"/>
        </w:rPr>
      </w:pPr>
    </w:p>
    <w:p w:rsidR="00BA3C39" w:rsidRPr="00E231F7" w:rsidRDefault="00BA3C39" w:rsidP="008032B7">
      <w:pPr>
        <w:keepNext/>
        <w:ind w:firstLine="709"/>
        <w:contextualSpacing/>
        <w:jc w:val="both"/>
        <w:outlineLvl w:val="0"/>
        <w:rPr>
          <w:rFonts w:eastAsia="Times New Roman"/>
          <w:b/>
          <w:color w:val="000000"/>
          <w:lang w:eastAsia="ru-RU"/>
        </w:rPr>
      </w:pPr>
      <w:r w:rsidRPr="00E231F7">
        <w:rPr>
          <w:rFonts w:eastAsia="Times New Roman"/>
          <w:color w:val="000000"/>
          <w:lang w:eastAsia="ru-RU"/>
        </w:rPr>
        <w:t>Правительство Удмуртской Республики</w:t>
      </w:r>
      <w:r w:rsidRPr="00E231F7">
        <w:rPr>
          <w:rFonts w:eastAsia="Times New Roman"/>
          <w:b/>
          <w:color w:val="000000"/>
          <w:lang w:eastAsia="ru-RU"/>
        </w:rPr>
        <w:t xml:space="preserve"> постановляет:</w:t>
      </w:r>
    </w:p>
    <w:p w:rsidR="007C5656" w:rsidRDefault="00A06B38" w:rsidP="008032B7">
      <w:pPr>
        <w:keepNext/>
        <w:ind w:firstLine="709"/>
        <w:contextualSpacing/>
        <w:jc w:val="both"/>
        <w:outlineLvl w:val="0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 xml:space="preserve">Внести </w:t>
      </w:r>
      <w:r w:rsidRPr="00A06B38">
        <w:rPr>
          <w:rFonts w:eastAsia="Times New Roman"/>
          <w:lang w:eastAsia="ru-RU"/>
        </w:rPr>
        <w:t>в государственную программу Удмуртской Республики «Доступная среда», утвержденную постановлением Правительства Удмуртской Республики от 30 января 2017 года № 9 «Об утверждении государственной программы Удмуртской Республики «Доступная среда», следующие изменения:</w:t>
      </w:r>
    </w:p>
    <w:p w:rsidR="00230207" w:rsidRDefault="00BA3C39" w:rsidP="00230207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  <w:color w:val="000000"/>
        </w:rPr>
      </w:pPr>
      <w:r w:rsidRPr="00E231F7">
        <w:rPr>
          <w:rFonts w:eastAsia="Times New Roman"/>
          <w:color w:val="000000"/>
        </w:rPr>
        <w:t xml:space="preserve">1) </w:t>
      </w:r>
      <w:r w:rsidR="00230207" w:rsidRPr="00230207">
        <w:rPr>
          <w:rFonts w:eastAsia="Times New Roman"/>
          <w:color w:val="000000"/>
        </w:rPr>
        <w:t>слова</w:t>
      </w:r>
      <w:r w:rsidR="00230207">
        <w:rPr>
          <w:rFonts w:eastAsia="Times New Roman"/>
          <w:color w:val="000000"/>
        </w:rPr>
        <w:t xml:space="preserve"> </w:t>
      </w:r>
      <w:r w:rsidR="00230207" w:rsidRPr="00230207">
        <w:rPr>
          <w:rFonts w:eastAsia="Times New Roman"/>
          <w:color w:val="000000"/>
        </w:rPr>
        <w:t>«исполнительный орган государственной власти Удмуртской Республики» в</w:t>
      </w:r>
      <w:r w:rsidR="00230207">
        <w:rPr>
          <w:rFonts w:eastAsia="Times New Roman"/>
          <w:color w:val="000000"/>
        </w:rPr>
        <w:t xml:space="preserve"> </w:t>
      </w:r>
      <w:r w:rsidR="00230207" w:rsidRPr="00230207">
        <w:rPr>
          <w:rFonts w:eastAsia="Times New Roman"/>
          <w:color w:val="000000"/>
        </w:rPr>
        <w:t>соответствующих числе и падеже заменить словами «исполнительный орган</w:t>
      </w:r>
      <w:r w:rsidR="00230207">
        <w:rPr>
          <w:rFonts w:eastAsia="Times New Roman"/>
          <w:color w:val="000000"/>
        </w:rPr>
        <w:t xml:space="preserve"> </w:t>
      </w:r>
      <w:r w:rsidR="00230207" w:rsidRPr="00230207">
        <w:rPr>
          <w:rFonts w:eastAsia="Times New Roman"/>
          <w:color w:val="000000"/>
        </w:rPr>
        <w:t>Удмуртской Республики» в соответствующих числе и падеже;</w:t>
      </w:r>
    </w:p>
    <w:p w:rsidR="000E2A35" w:rsidRDefault="00230207" w:rsidP="008032B7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  <w:color w:val="000000"/>
        </w:rPr>
      </w:pPr>
      <w:r>
        <w:rPr>
          <w:rFonts w:eastAsia="Times New Roman"/>
          <w:color w:val="000000"/>
        </w:rPr>
        <w:t xml:space="preserve">2) </w:t>
      </w:r>
      <w:r w:rsidR="00BA3C39" w:rsidRPr="00E231F7">
        <w:rPr>
          <w:rFonts w:eastAsia="Times New Roman"/>
          <w:color w:val="000000"/>
        </w:rPr>
        <w:t>в паспорте государственной программы</w:t>
      </w:r>
      <w:r w:rsidR="000E2A35" w:rsidRPr="00E231F7">
        <w:rPr>
          <w:rFonts w:eastAsia="Times New Roman"/>
          <w:color w:val="000000"/>
        </w:rPr>
        <w:t>:</w:t>
      </w:r>
    </w:p>
    <w:p w:rsidR="00F44F82" w:rsidRPr="00E231F7" w:rsidRDefault="00F44F82" w:rsidP="00F44F82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</w:rPr>
      </w:pPr>
      <w:r w:rsidRPr="00E231F7">
        <w:rPr>
          <w:rFonts w:eastAsia="Times New Roman"/>
          <w:color w:val="000000"/>
        </w:rPr>
        <w:t>с</w:t>
      </w:r>
      <w:r w:rsidRPr="00E231F7">
        <w:rPr>
          <w:rFonts w:eastAsia="Times New Roman"/>
        </w:rPr>
        <w:t>року «</w:t>
      </w:r>
      <w:r w:rsidRPr="00F44F82">
        <w:rPr>
          <w:rFonts w:eastAsia="Times New Roman"/>
        </w:rPr>
        <w:t>Соисполнители государственной программы</w:t>
      </w:r>
      <w:r w:rsidRPr="00E231F7">
        <w:rPr>
          <w:rFonts w:eastAsia="Times New Roman"/>
        </w:rPr>
        <w:t>» изложить в следующей редакции:</w:t>
      </w:r>
    </w:p>
    <w:p w:rsidR="00F44F82" w:rsidRPr="00DA6524" w:rsidRDefault="00F44F82" w:rsidP="00F44F82">
      <w:pPr>
        <w:autoSpaceDE w:val="0"/>
        <w:autoSpaceDN w:val="0"/>
        <w:adjustRightInd w:val="0"/>
        <w:ind w:left="1212" w:hanging="503"/>
        <w:contextualSpacing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7904"/>
      </w:tblGrid>
      <w:tr w:rsidR="00F44F82" w:rsidRPr="006571E7" w:rsidTr="00DA6524">
        <w:tc>
          <w:tcPr>
            <w:tcW w:w="1951" w:type="dxa"/>
          </w:tcPr>
          <w:p w:rsidR="00F44F82" w:rsidRPr="006571E7" w:rsidRDefault="00F44F82" w:rsidP="00F93B2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Соисполнители государственной программы</w:t>
            </w:r>
          </w:p>
        </w:tc>
        <w:tc>
          <w:tcPr>
            <w:tcW w:w="7904" w:type="dxa"/>
          </w:tcPr>
          <w:p w:rsidR="00F44F82" w:rsidRPr="006571E7" w:rsidRDefault="00F44F82" w:rsidP="00F93B25">
            <w:pPr>
              <w:ind w:right="-75"/>
              <w:jc w:val="both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Министерство культуры Удмуртской Республики;</w:t>
            </w:r>
          </w:p>
          <w:p w:rsidR="00F44F82" w:rsidRPr="006571E7" w:rsidRDefault="00F44F82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Министерство здравоохранения Удмуртской Республики;</w:t>
            </w:r>
          </w:p>
          <w:p w:rsidR="00F44F82" w:rsidRPr="006571E7" w:rsidRDefault="00F44F82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Министерство по физической культуре и спорту Удмуртской Республики;</w:t>
            </w:r>
          </w:p>
          <w:p w:rsidR="00F44F82" w:rsidRPr="006571E7" w:rsidRDefault="00F44F82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 xml:space="preserve">Министерство образования и науки </w:t>
            </w: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Удмуртской Республики;</w:t>
            </w:r>
          </w:p>
          <w:p w:rsidR="00F44F82" w:rsidRPr="006571E7" w:rsidRDefault="00F44F82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Министерство труда и миграционной политики Удмуртской Республики (до 1 декабря 2017 года);</w:t>
            </w:r>
          </w:p>
          <w:p w:rsidR="00F44F82" w:rsidRPr="006571E7" w:rsidRDefault="00F44F82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Министерство транспорта и дорожного хозяйства Удмуртской Республики;</w:t>
            </w:r>
          </w:p>
          <w:p w:rsidR="00F44F82" w:rsidRPr="006571E7" w:rsidRDefault="00F44F82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Агентство печати и массовых коммуникаций Удмуртской Республики;</w:t>
            </w:r>
          </w:p>
          <w:p w:rsidR="00F44F82" w:rsidRPr="006571E7" w:rsidRDefault="00F44F82" w:rsidP="00F44F82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Министерство строительства, жилищно-коммунального хозяйства и энергетики Удмуртской Республики;</w:t>
            </w:r>
          </w:p>
          <w:p w:rsidR="00F44F82" w:rsidRPr="006571E7" w:rsidRDefault="00F44F82" w:rsidP="00F44F82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Управление социальной защиты населения Удмуртской Республики при Министерстве социальной политики и труда Удмуртской Республики</w:t>
            </w:r>
          </w:p>
        </w:tc>
      </w:tr>
    </w:tbl>
    <w:p w:rsidR="00F44F82" w:rsidRPr="00DA6524" w:rsidRDefault="00F44F82" w:rsidP="00F44F82">
      <w:pPr>
        <w:autoSpaceDE w:val="0"/>
        <w:autoSpaceDN w:val="0"/>
        <w:adjustRightInd w:val="0"/>
        <w:contextualSpacing/>
        <w:jc w:val="right"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t>»;</w:t>
      </w:r>
    </w:p>
    <w:p w:rsidR="00BA3C39" w:rsidRPr="00E231F7" w:rsidRDefault="00BA3C39" w:rsidP="008032B7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</w:rPr>
      </w:pPr>
      <w:r w:rsidRPr="00E231F7">
        <w:rPr>
          <w:rFonts w:eastAsia="Times New Roman"/>
          <w:color w:val="000000"/>
        </w:rPr>
        <w:t>с</w:t>
      </w:r>
      <w:r w:rsidRPr="00E231F7">
        <w:rPr>
          <w:rFonts w:eastAsia="Times New Roman"/>
        </w:rPr>
        <w:t>року «Ресурсное обеспечение государственной программы» изложить в следующей редакции:</w:t>
      </w:r>
    </w:p>
    <w:p w:rsidR="00BA3C39" w:rsidRPr="00DA6524" w:rsidRDefault="00BA3C39" w:rsidP="008032B7">
      <w:pPr>
        <w:autoSpaceDE w:val="0"/>
        <w:autoSpaceDN w:val="0"/>
        <w:adjustRightInd w:val="0"/>
        <w:ind w:left="1212" w:hanging="503"/>
        <w:contextualSpacing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lastRenderedPageBreak/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7904"/>
      </w:tblGrid>
      <w:tr w:rsidR="00DD623D" w:rsidRPr="006571E7" w:rsidTr="00DA6524">
        <w:tc>
          <w:tcPr>
            <w:tcW w:w="1951" w:type="dxa"/>
          </w:tcPr>
          <w:p w:rsidR="00DD623D" w:rsidRPr="006571E7" w:rsidRDefault="00DD623D" w:rsidP="00DD623D">
            <w:pPr>
              <w:contextualSpacing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Ресурсное обеспечение государственной программы</w:t>
            </w:r>
          </w:p>
        </w:tc>
        <w:tc>
          <w:tcPr>
            <w:tcW w:w="7904" w:type="dxa"/>
          </w:tcPr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Общий объем финансирования государственной программы составит 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735 355,8 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рублей, из них:</w:t>
            </w:r>
          </w:p>
          <w:p w:rsidR="00F853A8" w:rsidRPr="006571E7" w:rsidRDefault="00B668DD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 2017 году – 88 771,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 тыс. рублей (в том числе субсидии и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 федерального бюджета – 22 221,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 тыс. рублей);</w:t>
            </w:r>
          </w:p>
          <w:p w:rsidR="00F853A8" w:rsidRPr="006571E7" w:rsidRDefault="00B668DD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 2018 году – 70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 526,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 тыс. рублей (в том числе субсидии и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 федерального бюджета – 19 000,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 тыс. рублей);</w:t>
            </w:r>
          </w:p>
          <w:p w:rsidR="00F853A8" w:rsidRPr="006571E7" w:rsidRDefault="00877C7F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 2019 году – 39 948,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9 тыс. рублей (в том числе субсидии из федерального бюджета 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9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 134,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 тыс. рублей);</w:t>
            </w:r>
          </w:p>
          <w:p w:rsidR="00F853A8" w:rsidRPr="006571E7" w:rsidRDefault="00877C7F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 2020 году – 66 930,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 тыс. рублей (в том числе субсидии и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 федерального бюджета – 38 682,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8 тыс. рублей);</w:t>
            </w:r>
          </w:p>
          <w:p w:rsidR="00F853A8" w:rsidRPr="006571E7" w:rsidRDefault="00877C7F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в 2021 году – 25 564,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 тыс. рублей (в том числе субсидии и</w:t>
            </w:r>
            <w:r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 федерального бюджета – 11 647,</w:t>
            </w:r>
            <w:r w:rsidR="00F853A8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 тыс. рублей);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2022 году – </w:t>
            </w:r>
            <w:r w:rsidR="00E56152" w:rsidRP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49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val="en-US" w:eastAsia="ru-RU"/>
              </w:rPr>
              <w:t> </w:t>
            </w:r>
            <w:r w:rsidR="00E56152" w:rsidRP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778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,</w:t>
            </w:r>
            <w:r w:rsidR="00E56152" w:rsidRP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 (в том числе субсидии из федерального бюджета – </w:t>
            </w:r>
            <w:r w:rsidRPr="003F653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3</w:t>
            </w:r>
            <w:r w:rsidR="003F6532" w:rsidRPr="003F653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2 881,1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рублей);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2023 году – 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252 875,0 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рублей;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2024 году – 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140 960,0 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тыс. рублей;</w:t>
            </w:r>
          </w:p>
          <w:p w:rsidR="00DD623D" w:rsidRPr="006571E7" w:rsidRDefault="00F853A8" w:rsidP="00E5615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2025 году – 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</w:t>
            </w:r>
          </w:p>
        </w:tc>
      </w:tr>
    </w:tbl>
    <w:p w:rsidR="00DD623D" w:rsidRPr="00DA6524" w:rsidRDefault="00DD623D" w:rsidP="00DD623D">
      <w:pPr>
        <w:autoSpaceDE w:val="0"/>
        <w:autoSpaceDN w:val="0"/>
        <w:adjustRightInd w:val="0"/>
        <w:contextualSpacing/>
        <w:jc w:val="right"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t>»;</w:t>
      </w:r>
    </w:p>
    <w:p w:rsidR="0051345F" w:rsidRPr="00E231F7" w:rsidRDefault="0017741D" w:rsidP="0051345F">
      <w:pPr>
        <w:spacing w:after="200"/>
        <w:ind w:firstLine="709"/>
        <w:contextualSpacing/>
        <w:jc w:val="both"/>
        <w:rPr>
          <w:rFonts w:eastAsia="Times New Roman"/>
        </w:rPr>
      </w:pPr>
      <w:r>
        <w:rPr>
          <w:rFonts w:eastAsia="Times New Roman"/>
        </w:rPr>
        <w:t>3</w:t>
      </w:r>
      <w:r w:rsidR="0051345F" w:rsidRPr="00E231F7">
        <w:rPr>
          <w:rFonts w:eastAsia="Times New Roman"/>
        </w:rPr>
        <w:t>) в паспорте подпрограммы «</w:t>
      </w:r>
      <w:r w:rsidR="0051345F" w:rsidRPr="0051345F">
        <w:rPr>
          <w:rFonts w:eastAsia="Times New Roman"/>
        </w:rPr>
        <w:t>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</w:t>
      </w:r>
      <w:r w:rsidR="0051345F" w:rsidRPr="00E231F7">
        <w:rPr>
          <w:rFonts w:eastAsia="Times New Roman"/>
        </w:rPr>
        <w:t>»:</w:t>
      </w:r>
    </w:p>
    <w:p w:rsidR="0051345F" w:rsidRPr="00E231F7" w:rsidRDefault="0051345F" w:rsidP="0051345F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</w:rPr>
      </w:pPr>
      <w:r w:rsidRPr="00E231F7">
        <w:rPr>
          <w:rFonts w:eastAsia="Times New Roman"/>
          <w:color w:val="000000"/>
        </w:rPr>
        <w:t>с</w:t>
      </w:r>
      <w:r w:rsidRPr="00E231F7">
        <w:rPr>
          <w:rFonts w:eastAsia="Times New Roman"/>
        </w:rPr>
        <w:t>року «</w:t>
      </w:r>
      <w:r w:rsidRPr="00F44F82">
        <w:rPr>
          <w:rFonts w:eastAsia="Times New Roman"/>
        </w:rPr>
        <w:t xml:space="preserve">Соисполнители государственной </w:t>
      </w:r>
      <w:r w:rsidR="00F853A8">
        <w:rPr>
          <w:rFonts w:eastAsia="Times New Roman"/>
        </w:rPr>
        <w:t>под</w:t>
      </w:r>
      <w:r w:rsidRPr="00F44F82">
        <w:rPr>
          <w:rFonts w:eastAsia="Times New Roman"/>
        </w:rPr>
        <w:t>программы</w:t>
      </w:r>
      <w:r w:rsidRPr="00E231F7">
        <w:rPr>
          <w:rFonts w:eastAsia="Times New Roman"/>
        </w:rPr>
        <w:t>» изложить в следующей редакции:</w:t>
      </w:r>
    </w:p>
    <w:p w:rsidR="0051345F" w:rsidRPr="00DA6524" w:rsidRDefault="0051345F" w:rsidP="0051345F">
      <w:pPr>
        <w:autoSpaceDE w:val="0"/>
        <w:autoSpaceDN w:val="0"/>
        <w:adjustRightInd w:val="0"/>
        <w:ind w:left="1212" w:hanging="503"/>
        <w:contextualSpacing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7904"/>
      </w:tblGrid>
      <w:tr w:rsidR="0051345F" w:rsidRPr="006571E7" w:rsidTr="00DA6524">
        <w:tc>
          <w:tcPr>
            <w:tcW w:w="1951" w:type="dxa"/>
          </w:tcPr>
          <w:p w:rsidR="0051345F" w:rsidRPr="006571E7" w:rsidRDefault="0051345F" w:rsidP="00F93B2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 xml:space="preserve">Соисполнители подпрограммы </w:t>
            </w:r>
          </w:p>
        </w:tc>
        <w:tc>
          <w:tcPr>
            <w:tcW w:w="7904" w:type="dxa"/>
          </w:tcPr>
          <w:p w:rsidR="0051345F" w:rsidRPr="006571E7" w:rsidRDefault="0051345F" w:rsidP="00F93B25">
            <w:pPr>
              <w:ind w:right="-75"/>
              <w:jc w:val="both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Министерство культуры Удмуртской Республики;</w:t>
            </w:r>
          </w:p>
          <w:p w:rsidR="0051345F" w:rsidRPr="006571E7" w:rsidRDefault="0051345F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Министерство здравоохранения Удмуртской Республики;</w:t>
            </w:r>
          </w:p>
          <w:p w:rsidR="0051345F" w:rsidRPr="006571E7" w:rsidRDefault="0051345F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Министерство по физической культуре и спорту Удмуртской Республики;</w:t>
            </w:r>
          </w:p>
          <w:p w:rsidR="0051345F" w:rsidRPr="006571E7" w:rsidRDefault="0051345F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 xml:space="preserve">Министерство образования и науки </w:t>
            </w: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Удмуртской Республики;</w:t>
            </w:r>
          </w:p>
          <w:p w:rsidR="0051345F" w:rsidRPr="006571E7" w:rsidRDefault="0051345F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Министерство труда и миграционной политики Удмуртской Республики (до 1 декабря 2017 года);</w:t>
            </w:r>
          </w:p>
          <w:p w:rsidR="0051345F" w:rsidRPr="006571E7" w:rsidRDefault="0051345F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Министерство транспорта и дорожного хозяйства Удмуртской Республики;</w:t>
            </w:r>
          </w:p>
          <w:p w:rsidR="0051345F" w:rsidRPr="006571E7" w:rsidRDefault="0051345F" w:rsidP="00F93B25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Агентство печати и массовых коммуникаций Удмуртской Республики;</w:t>
            </w:r>
          </w:p>
          <w:p w:rsidR="0051345F" w:rsidRPr="006571E7" w:rsidRDefault="0051345F" w:rsidP="0051345F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Cs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Министерство строительства, жилищно-коммунального хозяйства и энергетики Удмуртской Республики;</w:t>
            </w:r>
          </w:p>
          <w:p w:rsidR="0051345F" w:rsidRPr="006571E7" w:rsidRDefault="0051345F" w:rsidP="0051345F">
            <w:pPr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bCs/>
                <w:sz w:val="24"/>
                <w:szCs w:val="24"/>
                <w:lang w:eastAsia="ru-RU"/>
              </w:rPr>
              <w:t>Управление социальной защиты населения Удмуртской Республики при Министерстве социальной политики и труда Удмуртской Республики</w:t>
            </w:r>
          </w:p>
        </w:tc>
      </w:tr>
    </w:tbl>
    <w:p w:rsidR="0051345F" w:rsidRPr="00DA6524" w:rsidRDefault="0051345F" w:rsidP="0051345F">
      <w:pPr>
        <w:autoSpaceDE w:val="0"/>
        <w:autoSpaceDN w:val="0"/>
        <w:adjustRightInd w:val="0"/>
        <w:contextualSpacing/>
        <w:jc w:val="right"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t>»;</w:t>
      </w:r>
    </w:p>
    <w:p w:rsidR="00F93B25" w:rsidRPr="00E231F7" w:rsidRDefault="00F93B25" w:rsidP="00F93B25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</w:rPr>
      </w:pPr>
      <w:r>
        <w:rPr>
          <w:rFonts w:eastAsia="Times New Roman"/>
          <w:color w:val="000000"/>
        </w:rPr>
        <w:t xml:space="preserve">абзац первый </w:t>
      </w:r>
      <w:r w:rsidRPr="00E231F7">
        <w:rPr>
          <w:rFonts w:eastAsia="Times New Roman"/>
          <w:color w:val="000000"/>
        </w:rPr>
        <w:t>с</w:t>
      </w:r>
      <w:r>
        <w:rPr>
          <w:rFonts w:eastAsia="Times New Roman"/>
          <w:color w:val="000000"/>
        </w:rPr>
        <w:t>т</w:t>
      </w:r>
      <w:r w:rsidRPr="00E231F7">
        <w:rPr>
          <w:rFonts w:eastAsia="Times New Roman"/>
        </w:rPr>
        <w:t>рок</w:t>
      </w:r>
      <w:r>
        <w:rPr>
          <w:rFonts w:eastAsia="Times New Roman"/>
        </w:rPr>
        <w:t>и</w:t>
      </w:r>
      <w:r w:rsidRPr="00E231F7">
        <w:rPr>
          <w:rFonts w:eastAsia="Times New Roman"/>
        </w:rPr>
        <w:t xml:space="preserve"> «</w:t>
      </w:r>
      <w:r>
        <w:rPr>
          <w:rFonts w:eastAsia="Times New Roman"/>
        </w:rPr>
        <w:t>Задачи</w:t>
      </w:r>
      <w:r w:rsidRPr="00F44F82">
        <w:rPr>
          <w:rFonts w:eastAsia="Times New Roman"/>
        </w:rPr>
        <w:t xml:space="preserve"> </w:t>
      </w:r>
      <w:r>
        <w:rPr>
          <w:rFonts w:eastAsia="Times New Roman"/>
        </w:rPr>
        <w:t>под</w:t>
      </w:r>
      <w:r w:rsidRPr="00F44F82">
        <w:rPr>
          <w:rFonts w:eastAsia="Times New Roman"/>
        </w:rPr>
        <w:t>программы</w:t>
      </w:r>
      <w:r w:rsidRPr="00E231F7">
        <w:rPr>
          <w:rFonts w:eastAsia="Times New Roman"/>
        </w:rPr>
        <w:t>» изложить в следующей редакции:</w:t>
      </w:r>
    </w:p>
    <w:p w:rsidR="00F853A8" w:rsidRPr="00F853A8" w:rsidRDefault="00F853A8" w:rsidP="00F853A8">
      <w:pPr>
        <w:autoSpaceDE w:val="0"/>
        <w:autoSpaceDN w:val="0"/>
        <w:adjustRightInd w:val="0"/>
        <w:ind w:firstLine="709"/>
        <w:jc w:val="both"/>
        <w:rPr>
          <w:rFonts w:eastAsia="Times New Roman"/>
          <w:color w:val="000000"/>
        </w:rPr>
      </w:pPr>
      <w:r w:rsidRPr="00F853A8">
        <w:rPr>
          <w:rFonts w:eastAsia="Times New Roman"/>
          <w:color w:val="000000"/>
        </w:rPr>
        <w:t>«Формирование условий для беспрепятственного доступа инвалидов и других МГН к приоритетным объектам и услугам в сфере социальной защиты, занятости, здравоохранения, культуры, образования, транспортной и пешеходной инфраструктур, информации и связи, физической культуры и спорта</w:t>
      </w:r>
      <w:r>
        <w:rPr>
          <w:rFonts w:eastAsia="Times New Roman"/>
          <w:color w:val="000000"/>
        </w:rPr>
        <w:t>,</w:t>
      </w:r>
      <w:r w:rsidRPr="00F853A8">
        <w:rPr>
          <w:rFonts w:eastAsia="Times New Roman"/>
          <w:color w:val="000000"/>
        </w:rPr>
        <w:t xml:space="preserve"> строительства, жилищно-коммунального хозяйства и энергетики;</w:t>
      </w:r>
      <w:r>
        <w:rPr>
          <w:rFonts w:eastAsia="Times New Roman"/>
          <w:color w:val="000000"/>
        </w:rPr>
        <w:t>»;</w:t>
      </w:r>
    </w:p>
    <w:p w:rsidR="0051345F" w:rsidRPr="00E231F7" w:rsidRDefault="0051345F" w:rsidP="0051345F">
      <w:pPr>
        <w:keepLines/>
        <w:autoSpaceDE w:val="0"/>
        <w:autoSpaceDN w:val="0"/>
        <w:adjustRightInd w:val="0"/>
        <w:ind w:firstLine="708"/>
        <w:contextualSpacing/>
        <w:jc w:val="both"/>
        <w:outlineLvl w:val="0"/>
        <w:rPr>
          <w:rFonts w:eastAsia="Times New Roman"/>
        </w:rPr>
      </w:pPr>
      <w:r w:rsidRPr="00E231F7">
        <w:rPr>
          <w:rFonts w:eastAsia="Times New Roman"/>
          <w:color w:val="000000"/>
        </w:rPr>
        <w:t>с</w:t>
      </w:r>
      <w:r w:rsidRPr="00E231F7">
        <w:rPr>
          <w:rFonts w:eastAsia="Times New Roman"/>
        </w:rPr>
        <w:t xml:space="preserve">року «Ресурсное обеспечение государственной </w:t>
      </w:r>
      <w:r w:rsidR="003F6532">
        <w:rPr>
          <w:rFonts w:eastAsia="Times New Roman"/>
        </w:rPr>
        <w:t>под</w:t>
      </w:r>
      <w:r w:rsidRPr="00E231F7">
        <w:rPr>
          <w:rFonts w:eastAsia="Times New Roman"/>
        </w:rPr>
        <w:t>программы» изложить в следующей редакции:</w:t>
      </w:r>
    </w:p>
    <w:p w:rsidR="0051345F" w:rsidRPr="00DA6524" w:rsidRDefault="0051345F" w:rsidP="0051345F">
      <w:pPr>
        <w:autoSpaceDE w:val="0"/>
        <w:autoSpaceDN w:val="0"/>
        <w:adjustRightInd w:val="0"/>
        <w:ind w:left="1212" w:hanging="503"/>
        <w:contextualSpacing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lastRenderedPageBreak/>
        <w:t>«</w:t>
      </w: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8012"/>
      </w:tblGrid>
      <w:tr w:rsidR="0051345F" w:rsidRPr="006571E7" w:rsidTr="00DA6524">
        <w:tc>
          <w:tcPr>
            <w:tcW w:w="1843" w:type="dxa"/>
          </w:tcPr>
          <w:p w:rsidR="0051345F" w:rsidRPr="006571E7" w:rsidRDefault="0051345F" w:rsidP="00F93B25">
            <w:pPr>
              <w:contextualSpacing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 xml:space="preserve">Ресурсное обеспечение </w:t>
            </w:r>
          </w:p>
          <w:p w:rsidR="0051345F" w:rsidRPr="006571E7" w:rsidRDefault="0051345F" w:rsidP="00F93B25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 xml:space="preserve">подпрограммы </w:t>
            </w:r>
          </w:p>
        </w:tc>
        <w:tc>
          <w:tcPr>
            <w:tcW w:w="8012" w:type="dxa"/>
          </w:tcPr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Общий объем финансирования подпрограммы составит </w:t>
            </w:r>
            <w:r w:rsidR="003A2DD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632 566,52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рублей, из них: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2017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81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426,1 тыс. рублей (в том числе субсидии из федерального бюджета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18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176,4 тыс. рублей);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2018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61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758,5 тыс. рублей (в том числе субсидии из федерального бюджета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15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214,3 тыс. рублей);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2019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38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299,2 тыс. рублей (в том числе субсидии из федерального бюджета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9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134,2 тыс. рублей);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2020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41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041,8 тыс. рублей (в том числе субсидии из федерального бюджета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18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484,4 тыс. рублей);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2021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9</w:t>
            </w:r>
            <w:r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118,9 тыс. рублей;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2022 году 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7 537,1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2023 году 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5615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252 425,0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рублей;</w:t>
            </w:r>
          </w:p>
          <w:p w:rsidR="00F853A8" w:rsidRPr="006571E7" w:rsidRDefault="00F853A8" w:rsidP="00F853A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2024 году </w:t>
            </w:r>
            <w:r w:rsidR="003A2DD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3A2DD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140 960,0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рублей;</w:t>
            </w:r>
          </w:p>
          <w:p w:rsidR="0051345F" w:rsidRPr="006571E7" w:rsidRDefault="00F853A8" w:rsidP="003A2DD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2025 году </w:t>
            </w:r>
            <w:r w:rsidR="003A2DD2" w:rsidRPr="003A2DD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="003A2DD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0,0</w:t>
            </w:r>
            <w:r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</w:t>
            </w:r>
          </w:p>
        </w:tc>
      </w:tr>
    </w:tbl>
    <w:p w:rsidR="00F853A8" w:rsidRPr="00DA6524" w:rsidRDefault="00F853A8" w:rsidP="00F853A8">
      <w:pPr>
        <w:autoSpaceDE w:val="0"/>
        <w:autoSpaceDN w:val="0"/>
        <w:adjustRightInd w:val="0"/>
        <w:contextualSpacing/>
        <w:jc w:val="right"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t>»;</w:t>
      </w:r>
    </w:p>
    <w:p w:rsidR="00581B60" w:rsidRPr="00E231F7" w:rsidRDefault="0017741D" w:rsidP="006571E7">
      <w:pPr>
        <w:spacing w:after="200"/>
        <w:ind w:firstLine="709"/>
        <w:contextualSpacing/>
        <w:jc w:val="both"/>
        <w:rPr>
          <w:rFonts w:eastAsia="Times New Roman"/>
        </w:rPr>
      </w:pPr>
      <w:r>
        <w:rPr>
          <w:rFonts w:eastAsia="Times New Roman"/>
        </w:rPr>
        <w:t>4</w:t>
      </w:r>
      <w:r w:rsidR="00BA3C39" w:rsidRPr="00E231F7">
        <w:rPr>
          <w:rFonts w:eastAsia="Times New Roman"/>
        </w:rPr>
        <w:t>) в паспорте подпрограммы «</w:t>
      </w:r>
      <w:r w:rsidR="006571E7" w:rsidRPr="006571E7">
        <w:rPr>
          <w:rFonts w:eastAsia="Times New Roman"/>
        </w:rPr>
        <w:t>Совершенствование системы комплексной</w:t>
      </w:r>
      <w:r w:rsidR="006571E7">
        <w:rPr>
          <w:rFonts w:eastAsia="Times New Roman"/>
        </w:rPr>
        <w:t xml:space="preserve"> </w:t>
      </w:r>
      <w:r w:rsidR="006571E7" w:rsidRPr="006571E7">
        <w:rPr>
          <w:rFonts w:eastAsia="Times New Roman"/>
        </w:rPr>
        <w:t xml:space="preserve">реабилитации и </w:t>
      </w:r>
      <w:proofErr w:type="spellStart"/>
      <w:r w:rsidR="006571E7" w:rsidRPr="006571E7">
        <w:rPr>
          <w:rFonts w:eastAsia="Times New Roman"/>
        </w:rPr>
        <w:t>абилитации</w:t>
      </w:r>
      <w:proofErr w:type="spellEnd"/>
      <w:r w:rsidR="006571E7" w:rsidRPr="006571E7">
        <w:rPr>
          <w:rFonts w:eastAsia="Times New Roman"/>
        </w:rPr>
        <w:t xml:space="preserve"> инвалидов</w:t>
      </w:r>
      <w:r w:rsidR="00BA3C39" w:rsidRPr="00E231F7">
        <w:rPr>
          <w:rFonts w:eastAsia="Times New Roman"/>
        </w:rPr>
        <w:t>»</w:t>
      </w:r>
      <w:r w:rsidR="00581B60" w:rsidRPr="00E231F7">
        <w:rPr>
          <w:rFonts w:eastAsia="Times New Roman"/>
        </w:rPr>
        <w:t>:</w:t>
      </w:r>
    </w:p>
    <w:p w:rsidR="00BA3C39" w:rsidRPr="00E231F7" w:rsidRDefault="00BA3C39" w:rsidP="008032B7">
      <w:pPr>
        <w:spacing w:after="200"/>
        <w:ind w:firstLine="709"/>
        <w:contextualSpacing/>
        <w:jc w:val="both"/>
        <w:rPr>
          <w:rFonts w:eastAsia="Times New Roman"/>
        </w:rPr>
      </w:pPr>
      <w:r w:rsidRPr="00E231F7">
        <w:rPr>
          <w:rFonts w:eastAsia="Times New Roman"/>
        </w:rPr>
        <w:t>строку «</w:t>
      </w:r>
      <w:r w:rsidR="006571E7" w:rsidRPr="006571E7">
        <w:rPr>
          <w:rFonts w:eastAsia="Times New Roman"/>
        </w:rPr>
        <w:t>Объемы и источники финансирования подпрограммы</w:t>
      </w:r>
      <w:r w:rsidRPr="00E231F7">
        <w:rPr>
          <w:rFonts w:eastAsia="Times New Roman"/>
        </w:rPr>
        <w:t>» изложить в следующей редакции:</w:t>
      </w:r>
    </w:p>
    <w:p w:rsidR="00BA3C39" w:rsidRPr="00DA6524" w:rsidRDefault="00BA3C39" w:rsidP="008032B7">
      <w:pPr>
        <w:autoSpaceDE w:val="0"/>
        <w:autoSpaceDN w:val="0"/>
        <w:adjustRightInd w:val="0"/>
        <w:ind w:left="1212" w:hanging="503"/>
        <w:contextualSpacing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t>«</w:t>
      </w:r>
    </w:p>
    <w:tbl>
      <w:tblPr>
        <w:tblW w:w="9781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A3C39" w:rsidRPr="00E231F7" w:rsidTr="00DA6524">
        <w:tc>
          <w:tcPr>
            <w:tcW w:w="1985" w:type="dxa"/>
          </w:tcPr>
          <w:p w:rsidR="00BA3C39" w:rsidRPr="006571E7" w:rsidRDefault="006571E7" w:rsidP="006571E7">
            <w:pPr>
              <w:autoSpaceDE w:val="0"/>
              <w:autoSpaceDN w:val="0"/>
              <w:adjustRightInd w:val="0"/>
              <w:rPr>
                <w:rFonts w:eastAsia="Times New Roman"/>
                <w:b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>Объемы и источники финансирования подпрограммы</w:t>
            </w:r>
          </w:p>
        </w:tc>
        <w:tc>
          <w:tcPr>
            <w:tcW w:w="7796" w:type="dxa"/>
          </w:tcPr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Общий объем финансирования мероприятий подпрограммы составляет </w:t>
            </w:r>
            <w:r w:rsidR="003A2DD2">
              <w:rPr>
                <w:rFonts w:eastAsia="Times New Roman"/>
                <w:sz w:val="24"/>
                <w:szCs w:val="24"/>
              </w:rPr>
              <w:t>96 113,3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тыс. рублей, из них: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2017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7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 xml:space="preserve">345,0 тыс. рублей (в том числе субсидии из федерального бюджета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4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>045,0 тыс. рублей);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2018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7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 xml:space="preserve">898,1 тыс. рублей (в том числе субсидии из федерального бюджета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3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>785,9 тыс. рублей);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2019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980,7 тыс. рублей;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2020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24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 xml:space="preserve">936,3 тыс. рублей (в том числе субсидии из федерального бюджета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20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>198,4 тыс. рублей, из них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>11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 xml:space="preserve">610,5 тыс. рублей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по соглашению с Министерством труда и социальной защиты Российской Федерации на мероприятия по формированию системы комплексной реабилитации и </w:t>
            </w:r>
            <w:proofErr w:type="spellStart"/>
            <w:r w:rsidRPr="006571E7">
              <w:rPr>
                <w:rFonts w:eastAsia="Times New Roman"/>
                <w:sz w:val="24"/>
                <w:szCs w:val="24"/>
              </w:rPr>
              <w:t>абилитации</w:t>
            </w:r>
            <w:proofErr w:type="spellEnd"/>
            <w:r w:rsidRPr="006571E7">
              <w:rPr>
                <w:rFonts w:eastAsia="Times New Roman"/>
                <w:sz w:val="24"/>
                <w:szCs w:val="24"/>
              </w:rPr>
              <w:t xml:space="preserve"> инвалидов, в том числе детей-инвалидов, а также ранней помощи в субъекте Российской Федерации;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>8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 xml:space="preserve">587,9 тыс. рублей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по соглашению с Министерством просвещения Российской Федерации на мероприятия по созданию в субъекте Российской Федерации базовой профессиональной образовательной организации, обеспечивающей поддержку функционирования региональной системы инклюзивного среднего профессионального образования инвалидов и лиц с ограниченными возможностями здоровья);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2021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14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 xml:space="preserve">359,1 тыс. рублей (в том числе субсидии из федерального бюджета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11</w:t>
            </w:r>
            <w:r w:rsidR="00F93DFB" w:rsidRPr="006571E7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6571E7">
              <w:rPr>
                <w:rFonts w:eastAsia="Times New Roman"/>
                <w:sz w:val="24"/>
                <w:szCs w:val="24"/>
              </w:rPr>
              <w:t>630,9 тыс. рублей);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2022 году </w:t>
            </w:r>
            <w:r w:rsidR="003A2DD2">
              <w:rPr>
                <w:rFonts w:eastAsia="Times New Roman"/>
                <w:sz w:val="24"/>
                <w:szCs w:val="24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</w:t>
            </w:r>
            <w:r w:rsidR="003A2DD2">
              <w:rPr>
                <w:rFonts w:eastAsia="Times New Roman"/>
                <w:sz w:val="24"/>
                <w:szCs w:val="24"/>
              </w:rPr>
              <w:t>40 594,1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тыс. рублей (в том числе субсидии из федерального бюджета </w:t>
            </w:r>
            <w:r w:rsidR="00877C7F" w:rsidRPr="003F653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3F6532">
              <w:rPr>
                <w:rFonts w:eastAsia="Times New Roman"/>
                <w:sz w:val="24"/>
                <w:szCs w:val="24"/>
              </w:rPr>
              <w:t xml:space="preserve"> 3</w:t>
            </w:r>
            <w:r w:rsidR="003F6532" w:rsidRPr="003F6532">
              <w:rPr>
                <w:rFonts w:eastAsia="Times New Roman"/>
                <w:sz w:val="24"/>
                <w:szCs w:val="24"/>
              </w:rPr>
              <w:t>2</w:t>
            </w:r>
            <w:r w:rsidR="00F93DFB" w:rsidRPr="003F6532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="003F6532" w:rsidRPr="003F6532">
              <w:rPr>
                <w:rFonts w:eastAsia="Times New Roman"/>
                <w:sz w:val="24"/>
                <w:szCs w:val="24"/>
                <w:lang w:eastAsia="ru-RU"/>
              </w:rPr>
              <w:t>881</w:t>
            </w:r>
            <w:r w:rsidRPr="003F6532">
              <w:rPr>
                <w:rFonts w:eastAsia="Times New Roman"/>
                <w:sz w:val="24"/>
                <w:szCs w:val="24"/>
              </w:rPr>
              <w:t>,</w:t>
            </w:r>
            <w:r w:rsidR="003F6532" w:rsidRPr="003F6532">
              <w:rPr>
                <w:rFonts w:eastAsia="Times New Roman"/>
                <w:sz w:val="24"/>
                <w:szCs w:val="24"/>
              </w:rPr>
              <w:t>1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тыс. рублей).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Объем средств федерального бюджета, предоставляемых на реализацию мероприятий в сфере деятельности Министерством труда и социальной защиты Российской Федерации (прогноз), составляет </w:t>
            </w:r>
            <w:r w:rsidRPr="005A3C91">
              <w:rPr>
                <w:rFonts w:eastAsia="Times New Roman"/>
                <w:sz w:val="24"/>
                <w:szCs w:val="24"/>
              </w:rPr>
              <w:t>34</w:t>
            </w:r>
            <w:r w:rsidR="005A3C91" w:rsidRPr="005A3C91">
              <w:rPr>
                <w:rFonts w:eastAsia="Times New Roman"/>
                <w:sz w:val="24"/>
                <w:szCs w:val="24"/>
              </w:rPr>
              <w:t> 7</w:t>
            </w:r>
            <w:r w:rsidR="005A3C91">
              <w:rPr>
                <w:rFonts w:eastAsia="Times New Roman"/>
                <w:sz w:val="24"/>
                <w:szCs w:val="24"/>
              </w:rPr>
              <w:t>65,3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тыс. </w:t>
            </w:r>
            <w:r w:rsidRPr="006571E7">
              <w:rPr>
                <w:rFonts w:eastAsia="Times New Roman"/>
                <w:sz w:val="24"/>
                <w:szCs w:val="24"/>
              </w:rPr>
              <w:lastRenderedPageBreak/>
              <w:t>рублей, из них: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2020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11</w:t>
            </w:r>
            <w:r w:rsidR="005A3C91">
              <w:rPr>
                <w:rFonts w:eastAsia="Times New Roman"/>
                <w:sz w:val="24"/>
                <w:szCs w:val="24"/>
              </w:rPr>
              <w:t> 610,</w:t>
            </w:r>
            <w:r w:rsidRPr="006571E7">
              <w:rPr>
                <w:rFonts w:eastAsia="Times New Roman"/>
                <w:sz w:val="24"/>
                <w:szCs w:val="24"/>
              </w:rPr>
              <w:t>5 тыс. рублей;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2021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11</w:t>
            </w:r>
            <w:r w:rsidR="005A3C91">
              <w:rPr>
                <w:rFonts w:eastAsia="Times New Roman"/>
                <w:sz w:val="24"/>
                <w:szCs w:val="24"/>
              </w:rPr>
              <w:t> 630,</w:t>
            </w:r>
            <w:r w:rsidRPr="006571E7">
              <w:rPr>
                <w:rFonts w:eastAsia="Times New Roman"/>
                <w:sz w:val="24"/>
                <w:szCs w:val="24"/>
              </w:rPr>
              <w:t>9 тыс. рублей;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5A3C91">
              <w:rPr>
                <w:rFonts w:eastAsia="Times New Roman"/>
                <w:sz w:val="24"/>
                <w:szCs w:val="24"/>
              </w:rPr>
              <w:t xml:space="preserve">в 2022 году </w:t>
            </w:r>
            <w:r w:rsidR="00877C7F" w:rsidRPr="005A3C91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5A3C91">
              <w:rPr>
                <w:rFonts w:eastAsia="Times New Roman"/>
                <w:sz w:val="24"/>
                <w:szCs w:val="24"/>
              </w:rPr>
              <w:t xml:space="preserve"> 11</w:t>
            </w:r>
            <w:r w:rsidR="005A3C91" w:rsidRPr="005A3C91">
              <w:rPr>
                <w:rFonts w:eastAsia="Times New Roman"/>
                <w:sz w:val="24"/>
                <w:szCs w:val="24"/>
              </w:rPr>
              <w:t> </w:t>
            </w:r>
            <w:r w:rsidRPr="005A3C91">
              <w:rPr>
                <w:rFonts w:eastAsia="Times New Roman"/>
                <w:sz w:val="24"/>
                <w:szCs w:val="24"/>
              </w:rPr>
              <w:t>5</w:t>
            </w:r>
            <w:r w:rsidR="005A3C91" w:rsidRPr="005A3C91">
              <w:rPr>
                <w:rFonts w:eastAsia="Times New Roman"/>
                <w:sz w:val="24"/>
                <w:szCs w:val="24"/>
              </w:rPr>
              <w:t>23,</w:t>
            </w:r>
            <w:r w:rsidRPr="005A3C91">
              <w:rPr>
                <w:rFonts w:eastAsia="Times New Roman"/>
                <w:sz w:val="24"/>
                <w:szCs w:val="24"/>
              </w:rPr>
              <w:t>9 тыс. рублей.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Объем средств бюджета Удмуртской Республики составляет </w:t>
            </w:r>
            <w:r w:rsidR="00941E36" w:rsidRPr="00941E36">
              <w:rPr>
                <w:rFonts w:eastAsia="Times New Roman"/>
                <w:sz w:val="24"/>
                <w:szCs w:val="24"/>
              </w:rPr>
              <w:t>13</w:t>
            </w:r>
            <w:r w:rsidR="00F93DFB" w:rsidRPr="00941E36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941E36">
              <w:rPr>
                <w:rFonts w:eastAsia="Times New Roman"/>
                <w:sz w:val="24"/>
                <w:szCs w:val="24"/>
              </w:rPr>
              <w:t>16</w:t>
            </w:r>
            <w:r w:rsidR="00941E36" w:rsidRPr="00941E36">
              <w:rPr>
                <w:rFonts w:eastAsia="Times New Roman"/>
                <w:sz w:val="24"/>
                <w:szCs w:val="24"/>
              </w:rPr>
              <w:t>5</w:t>
            </w:r>
            <w:r w:rsidRPr="00941E36">
              <w:rPr>
                <w:rFonts w:eastAsia="Times New Roman"/>
                <w:sz w:val="24"/>
                <w:szCs w:val="24"/>
              </w:rPr>
              <w:t>,0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тыс. рублей, из них: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2020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2</w:t>
            </w:r>
            <w:r w:rsidR="005A3C91">
              <w:rPr>
                <w:rFonts w:eastAsia="Times New Roman"/>
                <w:sz w:val="24"/>
                <w:szCs w:val="24"/>
              </w:rPr>
              <w:t> 723,4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тыс. рублей;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в 2021 году </w:t>
            </w:r>
            <w:r w:rsidR="00877C7F" w:rsidRPr="006571E7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6571E7">
              <w:rPr>
                <w:rFonts w:eastAsia="Times New Roman"/>
                <w:sz w:val="24"/>
                <w:szCs w:val="24"/>
              </w:rPr>
              <w:t xml:space="preserve"> 2</w:t>
            </w:r>
            <w:r w:rsidR="005A3C91">
              <w:rPr>
                <w:rFonts w:eastAsia="Times New Roman"/>
                <w:sz w:val="24"/>
                <w:szCs w:val="24"/>
              </w:rPr>
              <w:t> 728,</w:t>
            </w:r>
            <w:r w:rsidRPr="006571E7">
              <w:rPr>
                <w:rFonts w:eastAsia="Times New Roman"/>
                <w:sz w:val="24"/>
                <w:szCs w:val="24"/>
              </w:rPr>
              <w:t>2 тыс. рублей;</w:t>
            </w:r>
          </w:p>
          <w:p w:rsidR="006571E7" w:rsidRPr="006571E7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5A3C91">
              <w:rPr>
                <w:rFonts w:eastAsia="Times New Roman"/>
                <w:sz w:val="24"/>
                <w:szCs w:val="24"/>
              </w:rPr>
              <w:t xml:space="preserve">в 2022 году </w:t>
            </w:r>
            <w:r w:rsidR="00877C7F" w:rsidRPr="005A3C91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="005A3C91" w:rsidRPr="005A3C91">
              <w:rPr>
                <w:rFonts w:eastAsia="Times New Roman"/>
                <w:sz w:val="24"/>
                <w:szCs w:val="24"/>
              </w:rPr>
              <w:t xml:space="preserve"> 7 </w:t>
            </w:r>
            <w:r w:rsidRPr="005A3C91">
              <w:rPr>
                <w:rFonts w:eastAsia="Times New Roman"/>
                <w:sz w:val="24"/>
                <w:szCs w:val="24"/>
              </w:rPr>
              <w:t>7</w:t>
            </w:r>
            <w:r w:rsidR="005A3C91" w:rsidRPr="005A3C91">
              <w:rPr>
                <w:rFonts w:eastAsia="Times New Roman"/>
                <w:sz w:val="24"/>
                <w:szCs w:val="24"/>
              </w:rPr>
              <w:t>13,4</w:t>
            </w:r>
            <w:r w:rsidRPr="005A3C91">
              <w:rPr>
                <w:rFonts w:eastAsia="Times New Roman"/>
                <w:sz w:val="24"/>
                <w:szCs w:val="24"/>
              </w:rPr>
              <w:t xml:space="preserve"> тыс. рублей.</w:t>
            </w:r>
          </w:p>
          <w:p w:rsidR="006571E7" w:rsidRPr="00346202" w:rsidRDefault="006571E7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6571E7">
              <w:rPr>
                <w:rFonts w:eastAsia="Times New Roman"/>
                <w:sz w:val="24"/>
                <w:szCs w:val="24"/>
              </w:rPr>
              <w:t xml:space="preserve">Общий объем финансирования мероприятий подпрограммы </w:t>
            </w:r>
            <w:r w:rsidRPr="00346202">
              <w:rPr>
                <w:rFonts w:eastAsia="Times New Roman"/>
                <w:sz w:val="24"/>
                <w:szCs w:val="24"/>
              </w:rPr>
              <w:t>в 2022 году составляет 14</w:t>
            </w:r>
            <w:r w:rsidR="00F93DFB" w:rsidRPr="00346202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Pr="00346202">
              <w:rPr>
                <w:rFonts w:eastAsia="Times New Roman"/>
                <w:sz w:val="24"/>
                <w:szCs w:val="24"/>
              </w:rPr>
              <w:t>2</w:t>
            </w:r>
            <w:r w:rsidR="008A3FB2" w:rsidRPr="00346202">
              <w:rPr>
                <w:rFonts w:eastAsia="Times New Roman"/>
                <w:sz w:val="24"/>
                <w:szCs w:val="24"/>
              </w:rPr>
              <w:t>2</w:t>
            </w:r>
            <w:r w:rsidRPr="00346202">
              <w:rPr>
                <w:rFonts w:eastAsia="Times New Roman"/>
                <w:sz w:val="24"/>
                <w:szCs w:val="24"/>
              </w:rPr>
              <w:t>7,</w:t>
            </w:r>
            <w:r w:rsidR="00346202" w:rsidRPr="00346202">
              <w:rPr>
                <w:rFonts w:eastAsia="Times New Roman"/>
                <w:sz w:val="24"/>
                <w:szCs w:val="24"/>
              </w:rPr>
              <w:t>7</w:t>
            </w:r>
            <w:r w:rsidRPr="00346202">
              <w:rPr>
                <w:rFonts w:eastAsia="Times New Roman"/>
                <w:sz w:val="24"/>
                <w:szCs w:val="24"/>
              </w:rPr>
              <w:t xml:space="preserve"> тыс. рублей, в том числе:</w:t>
            </w:r>
          </w:p>
          <w:p w:rsidR="006571E7" w:rsidRPr="00346202" w:rsidRDefault="00877C7F" w:rsidP="006571E7">
            <w:pPr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</w:rPr>
            </w:pPr>
            <w:r w:rsidRPr="00346202">
              <w:rPr>
                <w:rFonts w:eastAsia="Times New Roman"/>
                <w:sz w:val="24"/>
                <w:szCs w:val="24"/>
              </w:rPr>
              <w:t>по показателю «</w:t>
            </w:r>
            <w:r w:rsidR="006571E7" w:rsidRPr="00346202">
              <w:rPr>
                <w:rFonts w:eastAsia="Times New Roman"/>
                <w:sz w:val="24"/>
                <w:szCs w:val="24"/>
              </w:rPr>
              <w:t xml:space="preserve">доля инвалидов, в отношении которых осуществлялись мероприятия по реабилитации и (или) </w:t>
            </w:r>
            <w:proofErr w:type="spellStart"/>
            <w:r w:rsidR="006571E7" w:rsidRPr="00346202">
              <w:rPr>
                <w:rFonts w:eastAsia="Times New Roman"/>
                <w:sz w:val="24"/>
                <w:szCs w:val="24"/>
              </w:rPr>
              <w:t>абилитации</w:t>
            </w:r>
            <w:proofErr w:type="spellEnd"/>
            <w:r w:rsidR="006571E7" w:rsidRPr="00346202">
              <w:rPr>
                <w:rFonts w:eastAsia="Times New Roman"/>
                <w:sz w:val="24"/>
                <w:szCs w:val="24"/>
              </w:rPr>
              <w:t xml:space="preserve">, в общей численности инвалидов субъекта Российской Федерации, имеющих такие рекомендации в индивидуальной программе реабилитации или </w:t>
            </w:r>
            <w:proofErr w:type="spellStart"/>
            <w:r w:rsidR="006571E7" w:rsidRPr="00346202">
              <w:rPr>
                <w:rFonts w:eastAsia="Times New Roman"/>
                <w:sz w:val="24"/>
                <w:szCs w:val="24"/>
              </w:rPr>
              <w:t>абилитации</w:t>
            </w:r>
            <w:proofErr w:type="spellEnd"/>
            <w:r w:rsidR="006571E7" w:rsidRPr="00346202">
              <w:rPr>
                <w:rFonts w:eastAsia="Times New Roman"/>
                <w:sz w:val="24"/>
                <w:szCs w:val="24"/>
              </w:rPr>
              <w:t xml:space="preserve"> (взрослые)</w:t>
            </w:r>
            <w:r w:rsidRPr="00346202">
              <w:rPr>
                <w:rFonts w:eastAsia="Times New Roman"/>
                <w:sz w:val="24"/>
                <w:szCs w:val="24"/>
              </w:rPr>
              <w:t>»</w:t>
            </w:r>
            <w:r w:rsidR="006571E7" w:rsidRPr="00346202">
              <w:rPr>
                <w:rFonts w:eastAsia="Times New Roman"/>
                <w:sz w:val="24"/>
                <w:szCs w:val="24"/>
              </w:rPr>
              <w:t xml:space="preserve"> (39.2.1) </w:t>
            </w:r>
            <w:r w:rsidRPr="0034620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="006571E7" w:rsidRPr="00346202">
              <w:rPr>
                <w:rFonts w:eastAsia="Times New Roman"/>
                <w:sz w:val="24"/>
                <w:szCs w:val="24"/>
              </w:rPr>
              <w:t xml:space="preserve"> 2</w:t>
            </w:r>
            <w:r w:rsidR="00F93DFB" w:rsidRPr="00346202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="00941E36" w:rsidRPr="00346202">
              <w:rPr>
                <w:rFonts w:eastAsia="Times New Roman"/>
                <w:sz w:val="24"/>
                <w:szCs w:val="24"/>
              </w:rPr>
              <w:t>96</w:t>
            </w:r>
            <w:r w:rsidR="00346202" w:rsidRPr="00346202">
              <w:rPr>
                <w:rFonts w:eastAsia="Times New Roman"/>
                <w:sz w:val="24"/>
                <w:szCs w:val="24"/>
              </w:rPr>
              <w:t>3,8</w:t>
            </w:r>
            <w:r w:rsidR="006571E7" w:rsidRPr="00346202">
              <w:rPr>
                <w:rFonts w:eastAsia="Times New Roman"/>
                <w:sz w:val="24"/>
                <w:szCs w:val="24"/>
              </w:rPr>
              <w:t xml:space="preserve"> тыс. рублей;</w:t>
            </w:r>
          </w:p>
          <w:p w:rsidR="00BA3C39" w:rsidRPr="006571E7" w:rsidRDefault="00877C7F" w:rsidP="00941E36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346202">
              <w:rPr>
                <w:rFonts w:eastAsia="Times New Roman"/>
                <w:sz w:val="24"/>
                <w:szCs w:val="24"/>
              </w:rPr>
              <w:t>по показателю «</w:t>
            </w:r>
            <w:r w:rsidR="006571E7" w:rsidRPr="00346202">
              <w:rPr>
                <w:rFonts w:eastAsia="Times New Roman"/>
                <w:sz w:val="24"/>
                <w:szCs w:val="24"/>
              </w:rPr>
              <w:t xml:space="preserve">доля инвалидов, в отношении которых осуществлялись мероприятия по реабилитации и (или) </w:t>
            </w:r>
            <w:proofErr w:type="spellStart"/>
            <w:r w:rsidR="006571E7" w:rsidRPr="00346202">
              <w:rPr>
                <w:rFonts w:eastAsia="Times New Roman"/>
                <w:sz w:val="24"/>
                <w:szCs w:val="24"/>
              </w:rPr>
              <w:t>абилитации</w:t>
            </w:r>
            <w:proofErr w:type="spellEnd"/>
            <w:r w:rsidR="006571E7" w:rsidRPr="00346202">
              <w:rPr>
                <w:rFonts w:eastAsia="Times New Roman"/>
                <w:sz w:val="24"/>
                <w:szCs w:val="24"/>
              </w:rPr>
              <w:t>, в общей численности инвалидов субъекта Российской Федерации, имеющих такие рекомендации в индивидуальной программе реа</w:t>
            </w:r>
            <w:r w:rsidRPr="00346202">
              <w:rPr>
                <w:rFonts w:eastAsia="Times New Roman"/>
                <w:sz w:val="24"/>
                <w:szCs w:val="24"/>
              </w:rPr>
              <w:t xml:space="preserve">билитации или </w:t>
            </w:r>
            <w:proofErr w:type="spellStart"/>
            <w:r w:rsidRPr="00346202">
              <w:rPr>
                <w:rFonts w:eastAsia="Times New Roman"/>
                <w:sz w:val="24"/>
                <w:szCs w:val="24"/>
              </w:rPr>
              <w:t>абилитации</w:t>
            </w:r>
            <w:proofErr w:type="spellEnd"/>
            <w:r w:rsidRPr="00346202">
              <w:rPr>
                <w:rFonts w:eastAsia="Times New Roman"/>
                <w:sz w:val="24"/>
                <w:szCs w:val="24"/>
              </w:rPr>
              <w:t xml:space="preserve"> (дети)»</w:t>
            </w:r>
            <w:r w:rsidR="006571E7" w:rsidRPr="00346202">
              <w:rPr>
                <w:rFonts w:eastAsia="Times New Roman"/>
                <w:sz w:val="24"/>
                <w:szCs w:val="24"/>
              </w:rPr>
              <w:t xml:space="preserve"> (39.2.2) </w:t>
            </w:r>
            <w:r w:rsidRPr="0034620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="006571E7" w:rsidRPr="00346202">
              <w:rPr>
                <w:rFonts w:eastAsia="Times New Roman"/>
                <w:sz w:val="24"/>
                <w:szCs w:val="24"/>
              </w:rPr>
              <w:t xml:space="preserve"> 11</w:t>
            </w:r>
            <w:r w:rsidR="00F93DFB" w:rsidRPr="00346202">
              <w:rPr>
                <w:rFonts w:eastAsia="Times New Roman"/>
                <w:sz w:val="24"/>
                <w:szCs w:val="24"/>
                <w:lang w:eastAsia="ru-RU"/>
              </w:rPr>
              <w:t> </w:t>
            </w:r>
            <w:r w:rsidR="006571E7" w:rsidRPr="00346202">
              <w:rPr>
                <w:rFonts w:eastAsia="Times New Roman"/>
                <w:sz w:val="24"/>
                <w:szCs w:val="24"/>
              </w:rPr>
              <w:t>2</w:t>
            </w:r>
            <w:r w:rsidR="00941E36" w:rsidRPr="00346202">
              <w:rPr>
                <w:rFonts w:eastAsia="Times New Roman"/>
                <w:sz w:val="24"/>
                <w:szCs w:val="24"/>
              </w:rPr>
              <w:t>6</w:t>
            </w:r>
            <w:r w:rsidR="006571E7" w:rsidRPr="00346202">
              <w:rPr>
                <w:rFonts w:eastAsia="Times New Roman"/>
                <w:sz w:val="24"/>
                <w:szCs w:val="24"/>
              </w:rPr>
              <w:t>3,</w:t>
            </w:r>
            <w:r w:rsidR="00941E36" w:rsidRPr="00346202">
              <w:rPr>
                <w:rFonts w:eastAsia="Times New Roman"/>
                <w:sz w:val="24"/>
                <w:szCs w:val="24"/>
              </w:rPr>
              <w:t>9</w:t>
            </w:r>
            <w:r w:rsidR="006571E7" w:rsidRPr="00346202">
              <w:rPr>
                <w:rFonts w:eastAsia="Times New Roman"/>
                <w:sz w:val="24"/>
                <w:szCs w:val="24"/>
              </w:rPr>
              <w:t xml:space="preserve"> тыс.</w:t>
            </w:r>
            <w:r w:rsidR="006571E7" w:rsidRPr="006571E7">
              <w:rPr>
                <w:rFonts w:eastAsia="Times New Roman"/>
                <w:sz w:val="24"/>
                <w:szCs w:val="24"/>
              </w:rPr>
              <w:t xml:space="preserve"> рублей</w:t>
            </w:r>
          </w:p>
        </w:tc>
      </w:tr>
    </w:tbl>
    <w:p w:rsidR="00BA3C39" w:rsidRPr="00DA6524" w:rsidRDefault="00BA3C39" w:rsidP="008032B7">
      <w:pPr>
        <w:autoSpaceDE w:val="0"/>
        <w:autoSpaceDN w:val="0"/>
        <w:adjustRightInd w:val="0"/>
        <w:ind w:left="1212" w:hanging="503"/>
        <w:contextualSpacing/>
        <w:jc w:val="right"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lastRenderedPageBreak/>
        <w:t>»;</w:t>
      </w:r>
    </w:p>
    <w:p w:rsidR="00BA3C39" w:rsidRPr="00E231F7" w:rsidRDefault="0017741D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>
        <w:rPr>
          <w:rFonts w:eastAsia="Times New Roman"/>
        </w:rPr>
        <w:t>5</w:t>
      </w:r>
      <w:r w:rsidR="00D84338" w:rsidRPr="00E231F7">
        <w:rPr>
          <w:rFonts w:eastAsia="Times New Roman"/>
        </w:rPr>
        <w:t>) в паспорте подпрограммы</w:t>
      </w:r>
      <w:r w:rsidR="00BA3C39" w:rsidRPr="00E231F7">
        <w:rPr>
          <w:rFonts w:eastAsia="Times New Roman"/>
        </w:rPr>
        <w:t xml:space="preserve"> «</w:t>
      </w:r>
      <w:r w:rsidR="00F93DFB" w:rsidRPr="00F93DFB">
        <w:rPr>
          <w:rFonts w:eastAsia="Times New Roman"/>
        </w:rPr>
        <w:t>Сопровождение инвалидов молодого возраста при получении ими профессионального образования и содействие в последующем трудоустройстве</w:t>
      </w:r>
      <w:r w:rsidR="00BA3C39" w:rsidRPr="00E231F7">
        <w:rPr>
          <w:rFonts w:eastAsia="Times New Roman"/>
        </w:rPr>
        <w:t>»</w:t>
      </w:r>
      <w:r w:rsidR="00581B60" w:rsidRPr="00E231F7">
        <w:rPr>
          <w:rFonts w:eastAsia="Times New Roman"/>
        </w:rPr>
        <w:t>:</w:t>
      </w:r>
    </w:p>
    <w:p w:rsidR="00BA3C39" w:rsidRDefault="00F93DFB" w:rsidP="008A3EB3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F93DFB">
        <w:rPr>
          <w:rFonts w:eastAsia="Times New Roman"/>
        </w:rPr>
        <w:t xml:space="preserve">строку </w:t>
      </w:r>
      <w:r w:rsidR="00BA3C39" w:rsidRPr="00E231F7">
        <w:rPr>
          <w:rFonts w:eastAsia="Times New Roman"/>
        </w:rPr>
        <w:t>«Ресурсное обеспечение подпрограммы» изложить в следующей редакции:</w:t>
      </w:r>
    </w:p>
    <w:p w:rsidR="00F93DFB" w:rsidRPr="00DA6524" w:rsidRDefault="00F93DFB" w:rsidP="00F93DFB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DA6524">
        <w:rPr>
          <w:rFonts w:eastAsia="Times New Roman"/>
        </w:rPr>
        <w:t>«</w:t>
      </w:r>
    </w:p>
    <w:tbl>
      <w:tblPr>
        <w:tblW w:w="98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8012"/>
      </w:tblGrid>
      <w:tr w:rsidR="00F93DFB" w:rsidRPr="006571E7" w:rsidTr="00DA6524">
        <w:tc>
          <w:tcPr>
            <w:tcW w:w="1843" w:type="dxa"/>
          </w:tcPr>
          <w:p w:rsidR="00F93DFB" w:rsidRPr="006571E7" w:rsidRDefault="00F93DFB" w:rsidP="006D6C0E">
            <w:pPr>
              <w:contextualSpacing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 xml:space="preserve">Ресурсное обеспечение </w:t>
            </w:r>
          </w:p>
          <w:p w:rsidR="00F93DFB" w:rsidRPr="006571E7" w:rsidRDefault="00F93DFB" w:rsidP="006D6C0E">
            <w:pPr>
              <w:suppressAutoHyphens/>
              <w:autoSpaceDE w:val="0"/>
              <w:autoSpaceDN w:val="0"/>
              <w:adjustRightInd w:val="0"/>
              <w:contextualSpacing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6571E7">
              <w:rPr>
                <w:rFonts w:eastAsia="Times New Roman"/>
                <w:sz w:val="24"/>
                <w:szCs w:val="24"/>
                <w:lang w:eastAsia="ru-RU"/>
              </w:rPr>
              <w:t xml:space="preserve">подпрограммы </w:t>
            </w:r>
          </w:p>
        </w:tc>
        <w:tc>
          <w:tcPr>
            <w:tcW w:w="8012" w:type="dxa"/>
          </w:tcPr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Ресурсным обеспечением подпрограммы являются: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1) расходы на реализацию установленных полномочий (функций) Министерства труда и миграционной политики Удмуртской Республики, отр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аженные в составе подпрограммы «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Создание условий для реали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зации государственной программы»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государственной п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рограммы Удмуртской Республики «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Развитие социально-трудовых отношений и содействие занятости населения Удмуртской Республики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, утвержденной постановлением Правительства Удмуртской Республики от 31 марта 2015 года 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№ 126 «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 утверждении государственной программы Удмуртской Республики "Развитие социально-трудовых отношений и содействие занятости 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населения Удмуртской Республики»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(до 1 декабря 2017 года);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2) расходы на реализацию установленных полномочий (функций) Министерства образования и науки Удмуртской Республики, отраженные в составе государственной п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рограммы Удмуртской Республики «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Развитие образования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, утвержденной постановлением Правительства Удмуртской Республики от 4 сентября 2013 года 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№ 391 «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Об утверждении государственной п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рограммы Удмуртской Республики «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Развитие образования</w:t>
            </w:r>
            <w:r w:rsidR="00877C7F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»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.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Общий объем финансирования подпрограммы составит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6 676,0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рублей, из них: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2018 году </w:t>
            </w:r>
            <w:r w:rsidR="0034620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869,9 тыс. рублей,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2019 году </w:t>
            </w:r>
            <w:r w:rsidR="0034620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669,0 тыс. рублей,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lastRenderedPageBreak/>
              <w:t xml:space="preserve">в 2020 году </w:t>
            </w:r>
            <w:r w:rsidR="00346202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952,8 тыс. рублей,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2021 году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2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 086,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9 тыс. рублей,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2022 году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1 647,4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рублей,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2023 году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450,0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рублей,</w:t>
            </w:r>
          </w:p>
          <w:p w:rsidR="00F93DFB" w:rsidRPr="00F93DFB" w:rsidRDefault="00F93DFB" w:rsidP="00F93DFB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color w:val="000000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2024 году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рублей,</w:t>
            </w:r>
          </w:p>
          <w:p w:rsidR="00F93DFB" w:rsidRPr="006571E7" w:rsidRDefault="00F93DFB" w:rsidP="00B668DD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Times New Roman"/>
                <w:sz w:val="24"/>
                <w:szCs w:val="24"/>
                <w:lang w:eastAsia="ru-RU"/>
              </w:rPr>
            </w:pP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в 2025 году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–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B668DD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>0,0</w:t>
            </w:r>
            <w:r w:rsidRPr="00F93DFB">
              <w:rPr>
                <w:rFonts w:eastAsia="Times New Roman"/>
                <w:color w:val="000000"/>
                <w:sz w:val="24"/>
                <w:szCs w:val="24"/>
                <w:lang w:eastAsia="ru-RU"/>
              </w:rPr>
              <w:t xml:space="preserve"> тыс. рублей</w:t>
            </w:r>
          </w:p>
        </w:tc>
      </w:tr>
    </w:tbl>
    <w:p w:rsidR="00BA3C39" w:rsidRPr="00DA6524" w:rsidRDefault="00BA3C39" w:rsidP="008032B7">
      <w:pPr>
        <w:autoSpaceDE w:val="0"/>
        <w:autoSpaceDN w:val="0"/>
        <w:adjustRightInd w:val="0"/>
        <w:ind w:firstLine="708"/>
        <w:contextualSpacing/>
        <w:jc w:val="right"/>
        <w:rPr>
          <w:rFonts w:eastAsia="Times New Roman"/>
          <w:bCs/>
          <w:lang w:eastAsia="ru-RU"/>
        </w:rPr>
      </w:pPr>
      <w:r w:rsidRPr="00DA6524">
        <w:rPr>
          <w:rFonts w:eastAsia="Times New Roman"/>
          <w:bCs/>
          <w:lang w:eastAsia="ru-RU"/>
        </w:rPr>
        <w:lastRenderedPageBreak/>
        <w:t>»;</w:t>
      </w:r>
    </w:p>
    <w:p w:rsidR="0017741D" w:rsidRDefault="0017741D" w:rsidP="0017741D">
      <w:pPr>
        <w:ind w:firstLine="709"/>
      </w:pPr>
      <w:r>
        <w:rPr>
          <w:rFonts w:eastAsia="Times New Roman"/>
        </w:rPr>
        <w:t xml:space="preserve">6) в подразделе </w:t>
      </w:r>
      <w:r w:rsidRPr="0017741D">
        <w:rPr>
          <w:rFonts w:eastAsia="Times New Roman"/>
        </w:rPr>
        <w:t xml:space="preserve">V. </w:t>
      </w:r>
      <w:r>
        <w:rPr>
          <w:rFonts w:eastAsia="Times New Roman"/>
        </w:rPr>
        <w:t>«</w:t>
      </w:r>
      <w:r w:rsidRPr="0017741D">
        <w:rPr>
          <w:rFonts w:eastAsia="Times New Roman"/>
        </w:rPr>
        <w:t>Ресурсное обеспечение государственной программы</w:t>
      </w:r>
      <w:r>
        <w:rPr>
          <w:rFonts w:eastAsia="Times New Roman"/>
        </w:rPr>
        <w:t>» раздела «</w:t>
      </w:r>
      <w:r w:rsidRPr="0017741D">
        <w:rPr>
          <w:rFonts w:eastAsia="Times New Roman"/>
        </w:rPr>
        <w:t>Приоритеты государственной политики, цели, задачи в сфере</w:t>
      </w:r>
      <w:r>
        <w:rPr>
          <w:rFonts w:eastAsia="Times New Roman"/>
        </w:rPr>
        <w:t xml:space="preserve"> </w:t>
      </w:r>
      <w:r w:rsidRPr="0017741D">
        <w:rPr>
          <w:rFonts w:eastAsia="Times New Roman"/>
        </w:rPr>
        <w:t>социально-экономического развития, в рамках которой</w:t>
      </w:r>
      <w:r>
        <w:rPr>
          <w:rFonts w:eastAsia="Times New Roman"/>
        </w:rPr>
        <w:t xml:space="preserve"> </w:t>
      </w:r>
      <w:r w:rsidRPr="0017741D">
        <w:rPr>
          <w:rFonts w:eastAsia="Times New Roman"/>
        </w:rPr>
        <w:t>реализуется государственная программа</w:t>
      </w:r>
      <w:r>
        <w:rPr>
          <w:rFonts w:eastAsia="Times New Roman"/>
        </w:rPr>
        <w:t>»:</w:t>
      </w:r>
      <w:r w:rsidRPr="0017741D">
        <w:t xml:space="preserve"> </w:t>
      </w:r>
    </w:p>
    <w:p w:rsidR="0017741D" w:rsidRPr="00F4484F" w:rsidRDefault="0017741D" w:rsidP="0017741D">
      <w:pPr>
        <w:autoSpaceDE w:val="0"/>
        <w:autoSpaceDN w:val="0"/>
        <w:adjustRightInd w:val="0"/>
        <w:ind w:firstLine="709"/>
        <w:jc w:val="both"/>
      </w:pPr>
      <w:r w:rsidRPr="00F4484F">
        <w:t>абзацы</w:t>
      </w:r>
      <w:r w:rsidRPr="00F4484F">
        <w:rPr>
          <w:rFonts w:eastAsia="Times New Roman"/>
        </w:rPr>
        <w:t xml:space="preserve"> </w:t>
      </w:r>
      <w:r>
        <w:rPr>
          <w:rFonts w:eastAsia="Times New Roman"/>
        </w:rPr>
        <w:t xml:space="preserve">восьмой </w:t>
      </w:r>
      <w:r w:rsidRPr="0017741D">
        <w:rPr>
          <w:rFonts w:eastAsia="Times New Roman"/>
        </w:rPr>
        <w:t>–</w:t>
      </w:r>
      <w:r>
        <w:rPr>
          <w:rFonts w:eastAsia="Times New Roman"/>
        </w:rPr>
        <w:t xml:space="preserve"> </w:t>
      </w:r>
      <w:r w:rsidRPr="00F4484F">
        <w:rPr>
          <w:rFonts w:eastAsia="Times New Roman"/>
        </w:rPr>
        <w:t>одиннадцатый изложить в следующей редакции:</w:t>
      </w:r>
      <w:r w:rsidRPr="00F4484F">
        <w:t xml:space="preserve"> </w:t>
      </w:r>
    </w:p>
    <w:p w:rsidR="0017741D" w:rsidRDefault="0017741D" w:rsidP="0017741D">
      <w:pPr>
        <w:autoSpaceDE w:val="0"/>
        <w:autoSpaceDN w:val="0"/>
        <w:adjustRightInd w:val="0"/>
        <w:ind w:firstLine="709"/>
        <w:jc w:val="both"/>
        <w:rPr>
          <w:lang w:eastAsia="ru-RU"/>
        </w:rPr>
      </w:pPr>
      <w:r>
        <w:rPr>
          <w:rFonts w:eastAsia="Times New Roman"/>
        </w:rPr>
        <w:t>«</w:t>
      </w:r>
      <w:r>
        <w:rPr>
          <w:lang w:eastAsia="ru-RU"/>
        </w:rPr>
        <w:t xml:space="preserve">в 2022 году </w:t>
      </w:r>
      <w:r w:rsidR="00B668DD">
        <w:rPr>
          <w:lang w:eastAsia="ru-RU"/>
        </w:rPr>
        <w:t>–</w:t>
      </w:r>
      <w:r>
        <w:rPr>
          <w:lang w:eastAsia="ru-RU"/>
        </w:rPr>
        <w:t xml:space="preserve"> </w:t>
      </w:r>
      <w:r w:rsidR="00B668DD">
        <w:rPr>
          <w:lang w:eastAsia="ru-RU"/>
        </w:rPr>
        <w:t>49 778,6</w:t>
      </w:r>
      <w:r>
        <w:rPr>
          <w:lang w:eastAsia="ru-RU"/>
        </w:rPr>
        <w:t xml:space="preserve"> тыс. рублей (в том числе субсидии из федерального бюджета </w:t>
      </w:r>
      <w:r w:rsidR="00346202">
        <w:rPr>
          <w:lang w:eastAsia="ru-RU"/>
        </w:rPr>
        <w:t>–</w:t>
      </w:r>
      <w:r>
        <w:rPr>
          <w:lang w:eastAsia="ru-RU"/>
        </w:rPr>
        <w:t xml:space="preserve"> </w:t>
      </w:r>
      <w:r w:rsidRPr="00346202">
        <w:rPr>
          <w:lang w:eastAsia="ru-RU"/>
        </w:rPr>
        <w:t>3</w:t>
      </w:r>
      <w:r w:rsidR="00346202" w:rsidRPr="00346202">
        <w:rPr>
          <w:lang w:eastAsia="ru-RU"/>
        </w:rPr>
        <w:t>2 881,1</w:t>
      </w:r>
      <w:r w:rsidRPr="00346202">
        <w:rPr>
          <w:lang w:eastAsia="ru-RU"/>
        </w:rPr>
        <w:t xml:space="preserve"> тыс.</w:t>
      </w:r>
      <w:r>
        <w:rPr>
          <w:lang w:eastAsia="ru-RU"/>
        </w:rPr>
        <w:t xml:space="preserve"> рублей);</w:t>
      </w:r>
    </w:p>
    <w:p w:rsidR="0017741D" w:rsidRDefault="0017741D" w:rsidP="0017741D">
      <w:pPr>
        <w:autoSpaceDE w:val="0"/>
        <w:autoSpaceDN w:val="0"/>
        <w:adjustRightInd w:val="0"/>
        <w:ind w:firstLine="709"/>
        <w:jc w:val="both"/>
        <w:rPr>
          <w:lang w:eastAsia="ru-RU"/>
        </w:rPr>
      </w:pPr>
      <w:r>
        <w:rPr>
          <w:lang w:eastAsia="ru-RU"/>
        </w:rPr>
        <w:t xml:space="preserve">в 2023 году </w:t>
      </w:r>
      <w:r w:rsidR="00B668DD">
        <w:rPr>
          <w:lang w:eastAsia="ru-RU"/>
        </w:rPr>
        <w:t>–</w:t>
      </w:r>
      <w:r>
        <w:rPr>
          <w:lang w:eastAsia="ru-RU"/>
        </w:rPr>
        <w:t xml:space="preserve"> </w:t>
      </w:r>
      <w:r w:rsidR="00B668DD">
        <w:rPr>
          <w:lang w:eastAsia="ru-RU"/>
        </w:rPr>
        <w:t>252 875,0</w:t>
      </w:r>
      <w:r>
        <w:rPr>
          <w:lang w:eastAsia="ru-RU"/>
        </w:rPr>
        <w:t xml:space="preserve"> тыс. рублей;</w:t>
      </w:r>
    </w:p>
    <w:p w:rsidR="0017741D" w:rsidRDefault="0017741D" w:rsidP="0017741D">
      <w:pPr>
        <w:autoSpaceDE w:val="0"/>
        <w:autoSpaceDN w:val="0"/>
        <w:adjustRightInd w:val="0"/>
        <w:ind w:firstLine="709"/>
        <w:jc w:val="both"/>
        <w:rPr>
          <w:lang w:eastAsia="ru-RU"/>
        </w:rPr>
      </w:pPr>
      <w:r>
        <w:rPr>
          <w:lang w:eastAsia="ru-RU"/>
        </w:rPr>
        <w:t xml:space="preserve">в 2024 году </w:t>
      </w:r>
      <w:r w:rsidR="00B668DD">
        <w:rPr>
          <w:lang w:eastAsia="ru-RU"/>
        </w:rPr>
        <w:t>–</w:t>
      </w:r>
      <w:r>
        <w:rPr>
          <w:lang w:eastAsia="ru-RU"/>
        </w:rPr>
        <w:t xml:space="preserve"> </w:t>
      </w:r>
      <w:r w:rsidR="00B668DD">
        <w:rPr>
          <w:lang w:eastAsia="ru-RU"/>
        </w:rPr>
        <w:t>140 960,0</w:t>
      </w:r>
      <w:r>
        <w:rPr>
          <w:lang w:eastAsia="ru-RU"/>
        </w:rPr>
        <w:t xml:space="preserve"> тыс. рублей;</w:t>
      </w:r>
    </w:p>
    <w:p w:rsidR="00F93DFB" w:rsidRDefault="0017741D" w:rsidP="0017741D">
      <w:pPr>
        <w:autoSpaceDE w:val="0"/>
        <w:autoSpaceDN w:val="0"/>
        <w:adjustRightInd w:val="0"/>
        <w:ind w:firstLine="709"/>
        <w:jc w:val="both"/>
        <w:rPr>
          <w:rFonts w:eastAsia="Times New Roman"/>
        </w:rPr>
      </w:pPr>
      <w:r>
        <w:rPr>
          <w:lang w:eastAsia="ru-RU"/>
        </w:rPr>
        <w:t xml:space="preserve">в 2025 году </w:t>
      </w:r>
      <w:r w:rsidR="00B668DD">
        <w:rPr>
          <w:lang w:eastAsia="ru-RU"/>
        </w:rPr>
        <w:t>–</w:t>
      </w:r>
      <w:r>
        <w:rPr>
          <w:lang w:eastAsia="ru-RU"/>
        </w:rPr>
        <w:t xml:space="preserve"> </w:t>
      </w:r>
      <w:r w:rsidR="00B668DD">
        <w:rPr>
          <w:lang w:eastAsia="ru-RU"/>
        </w:rPr>
        <w:t>0,0</w:t>
      </w:r>
      <w:r>
        <w:rPr>
          <w:lang w:eastAsia="ru-RU"/>
        </w:rPr>
        <w:t xml:space="preserve"> тыс. рублей.</w:t>
      </w:r>
      <w:r>
        <w:rPr>
          <w:rFonts w:eastAsia="Times New Roman"/>
        </w:rPr>
        <w:t>»;</w:t>
      </w:r>
    </w:p>
    <w:p w:rsidR="00BA3C39" w:rsidRPr="00E231F7" w:rsidRDefault="0017741D" w:rsidP="0017741D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="Times New Roman"/>
        </w:rPr>
      </w:pPr>
      <w:r>
        <w:rPr>
          <w:rFonts w:eastAsia="Times New Roman"/>
        </w:rPr>
        <w:t>7</w:t>
      </w:r>
      <w:r w:rsidR="00BA3C39" w:rsidRPr="00E231F7">
        <w:rPr>
          <w:rFonts w:eastAsia="Times New Roman"/>
        </w:rPr>
        <w:t>) приложение 1 изложить в редакции согласно приложению 1;</w:t>
      </w:r>
    </w:p>
    <w:p w:rsidR="00581B60" w:rsidRPr="00E231F7" w:rsidRDefault="0017741D" w:rsidP="008032B7">
      <w:pPr>
        <w:widowControl w:val="0"/>
        <w:autoSpaceDE w:val="0"/>
        <w:autoSpaceDN w:val="0"/>
        <w:ind w:firstLine="708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8</w:t>
      </w:r>
      <w:r w:rsidR="00581B60" w:rsidRPr="00512252">
        <w:rPr>
          <w:rFonts w:eastAsia="Times New Roman"/>
          <w:lang w:eastAsia="ru-RU"/>
        </w:rPr>
        <w:t>) в приложении 2:</w:t>
      </w:r>
    </w:p>
    <w:p w:rsidR="005E32C1" w:rsidRPr="00E231F7" w:rsidRDefault="0046630A" w:rsidP="0046630A">
      <w:pPr>
        <w:widowControl w:val="0"/>
        <w:autoSpaceDE w:val="0"/>
        <w:autoSpaceDN w:val="0"/>
        <w:ind w:firstLine="708"/>
        <w:jc w:val="both"/>
        <w:rPr>
          <w:rFonts w:eastAsia="Times New Roman"/>
          <w:lang w:eastAsia="ru-RU"/>
        </w:rPr>
      </w:pPr>
      <w:r>
        <w:rPr>
          <w:rFonts w:eastAsia="Times New Roman"/>
          <w:lang w:eastAsia="ru-RU"/>
        </w:rPr>
        <w:t>в</w:t>
      </w:r>
      <w:r w:rsidR="00A94BD8">
        <w:rPr>
          <w:rFonts w:eastAsia="Times New Roman"/>
          <w:lang w:eastAsia="ru-RU"/>
        </w:rPr>
        <w:t xml:space="preserve"> строк</w:t>
      </w:r>
      <w:r>
        <w:rPr>
          <w:rFonts w:eastAsia="Times New Roman"/>
          <w:lang w:eastAsia="ru-RU"/>
        </w:rPr>
        <w:t>е</w:t>
      </w:r>
      <w:r w:rsidR="00A94BD8">
        <w:rPr>
          <w:rFonts w:eastAsia="Times New Roman"/>
          <w:lang w:eastAsia="ru-RU"/>
        </w:rPr>
        <w:t xml:space="preserve"> </w:t>
      </w:r>
      <w:r w:rsidR="0030664B" w:rsidRPr="0030664B">
        <w:rPr>
          <w:rFonts w:eastAsia="Times New Roman"/>
          <w:lang w:eastAsia="ru-RU"/>
        </w:rPr>
        <w:t>3</w:t>
      </w:r>
      <w:r>
        <w:rPr>
          <w:rFonts w:eastAsia="Times New Roman"/>
          <w:lang w:eastAsia="ru-RU"/>
        </w:rPr>
        <w:t>9</w:t>
      </w:r>
      <w:r w:rsidR="0030664B" w:rsidRPr="0030664B">
        <w:rPr>
          <w:rFonts w:eastAsia="Times New Roman"/>
          <w:lang w:eastAsia="ru-RU"/>
        </w:rPr>
        <w:t xml:space="preserve"> </w:t>
      </w:r>
      <w:r w:rsidR="00A94BD8">
        <w:rPr>
          <w:rFonts w:eastAsia="Times New Roman"/>
          <w:lang w:eastAsia="ru-RU"/>
        </w:rPr>
        <w:t>1</w:t>
      </w:r>
      <w:r w:rsidR="0030664B" w:rsidRPr="0030664B">
        <w:rPr>
          <w:rFonts w:eastAsia="Times New Roman"/>
          <w:lang w:eastAsia="ru-RU"/>
        </w:rPr>
        <w:t xml:space="preserve"> </w:t>
      </w:r>
      <w:r w:rsidR="00A94BD8">
        <w:rPr>
          <w:rFonts w:eastAsia="Times New Roman"/>
          <w:lang w:eastAsia="ru-RU"/>
        </w:rPr>
        <w:t>0</w:t>
      </w:r>
      <w:r>
        <w:rPr>
          <w:rFonts w:eastAsia="Times New Roman"/>
          <w:lang w:eastAsia="ru-RU"/>
        </w:rPr>
        <w:t>2</w:t>
      </w:r>
      <w:r w:rsidR="00A94BD8">
        <w:rPr>
          <w:rFonts w:eastAsia="Times New Roman"/>
          <w:lang w:eastAsia="ru-RU"/>
        </w:rPr>
        <w:t xml:space="preserve"> </w:t>
      </w:r>
      <w:r>
        <w:rPr>
          <w:rFonts w:eastAsia="Times New Roman"/>
          <w:lang w:eastAsia="ru-RU"/>
        </w:rPr>
        <w:t>03 слова «социального такси» заменить словами «социальное такси</w:t>
      </w:r>
      <w:r w:rsidR="005E32C1" w:rsidRPr="00E231F7">
        <w:rPr>
          <w:rFonts w:eastAsia="Times New Roman"/>
          <w:lang w:eastAsia="ru-RU"/>
        </w:rPr>
        <w:t>»;</w:t>
      </w:r>
    </w:p>
    <w:p w:rsidR="00BA3C39" w:rsidRPr="009E30FF" w:rsidRDefault="0046630A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9E30FF">
        <w:rPr>
          <w:rFonts w:eastAsia="Times New Roman"/>
        </w:rPr>
        <w:t>9</w:t>
      </w:r>
      <w:r w:rsidR="00BA3C39" w:rsidRPr="009E30FF">
        <w:rPr>
          <w:rFonts w:eastAsia="Times New Roman"/>
        </w:rPr>
        <w:t xml:space="preserve">) приложение </w:t>
      </w:r>
      <w:r w:rsidR="00877C7F" w:rsidRPr="009E30FF">
        <w:rPr>
          <w:rFonts w:eastAsia="Times New Roman"/>
        </w:rPr>
        <w:t>5</w:t>
      </w:r>
      <w:r w:rsidR="00BA3C39" w:rsidRPr="009E30FF">
        <w:rPr>
          <w:rFonts w:eastAsia="Times New Roman"/>
        </w:rPr>
        <w:t xml:space="preserve"> изложить в редакции согласно приложению 2;</w:t>
      </w:r>
    </w:p>
    <w:p w:rsidR="00BA3C39" w:rsidRPr="009E30FF" w:rsidRDefault="0046630A" w:rsidP="008032B7">
      <w:pPr>
        <w:autoSpaceDE w:val="0"/>
        <w:autoSpaceDN w:val="0"/>
        <w:adjustRightInd w:val="0"/>
        <w:ind w:firstLine="709"/>
        <w:contextualSpacing/>
        <w:jc w:val="both"/>
        <w:outlineLvl w:val="0"/>
        <w:rPr>
          <w:rFonts w:eastAsia="Times New Roman"/>
        </w:rPr>
      </w:pPr>
      <w:r w:rsidRPr="009E30FF">
        <w:rPr>
          <w:rFonts w:eastAsia="Times New Roman"/>
        </w:rPr>
        <w:t>10</w:t>
      </w:r>
      <w:r w:rsidR="00BA3C39" w:rsidRPr="009E30FF">
        <w:rPr>
          <w:rFonts w:eastAsia="Times New Roman"/>
        </w:rPr>
        <w:t xml:space="preserve">) приложение </w:t>
      </w:r>
      <w:r w:rsidR="006012A3" w:rsidRPr="009E30FF">
        <w:rPr>
          <w:rFonts w:eastAsia="Times New Roman"/>
        </w:rPr>
        <w:t>6</w:t>
      </w:r>
      <w:r w:rsidR="00BA3C39" w:rsidRPr="009E30FF">
        <w:rPr>
          <w:rFonts w:eastAsia="Times New Roman"/>
        </w:rPr>
        <w:t xml:space="preserve"> изложить в редакции согласно приложению 3;</w:t>
      </w:r>
    </w:p>
    <w:p w:rsidR="00BA3C39" w:rsidRPr="009E30FF" w:rsidRDefault="0046630A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9E30FF">
        <w:rPr>
          <w:rFonts w:eastAsia="Times New Roman"/>
        </w:rPr>
        <w:t>11</w:t>
      </w:r>
      <w:r w:rsidR="00BA3C39" w:rsidRPr="009E30FF">
        <w:rPr>
          <w:rFonts w:eastAsia="Times New Roman"/>
        </w:rPr>
        <w:t xml:space="preserve">) приложение </w:t>
      </w:r>
      <w:r w:rsidR="006012A3" w:rsidRPr="009E30FF">
        <w:rPr>
          <w:rFonts w:eastAsia="Times New Roman"/>
        </w:rPr>
        <w:t>7</w:t>
      </w:r>
      <w:r w:rsidR="00BA3C39" w:rsidRPr="009E30FF">
        <w:rPr>
          <w:rFonts w:eastAsia="Times New Roman"/>
        </w:rPr>
        <w:t xml:space="preserve"> изложить в редакции согласно приложению 4;</w:t>
      </w:r>
    </w:p>
    <w:p w:rsidR="006012A3" w:rsidRPr="009E30FF" w:rsidRDefault="00BA3C39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9E30FF">
        <w:rPr>
          <w:rFonts w:eastAsia="Times New Roman"/>
        </w:rPr>
        <w:t>1</w:t>
      </w:r>
      <w:r w:rsidR="0046630A" w:rsidRPr="009E30FF">
        <w:rPr>
          <w:rFonts w:eastAsia="Times New Roman"/>
        </w:rPr>
        <w:t>2</w:t>
      </w:r>
      <w:r w:rsidR="006012A3" w:rsidRPr="009E30FF">
        <w:rPr>
          <w:rFonts w:eastAsia="Times New Roman"/>
        </w:rPr>
        <w:t>) приложение 10</w:t>
      </w:r>
      <w:r w:rsidRPr="009E30FF">
        <w:rPr>
          <w:rFonts w:eastAsia="Times New Roman"/>
        </w:rPr>
        <w:t xml:space="preserve"> изложить в редакции согласно приложению 5</w:t>
      </w:r>
      <w:r w:rsidR="006012A3" w:rsidRPr="009E30FF">
        <w:rPr>
          <w:rFonts w:eastAsia="Times New Roman"/>
        </w:rPr>
        <w:t>;</w:t>
      </w:r>
    </w:p>
    <w:p w:rsidR="006012A3" w:rsidRPr="009E30FF" w:rsidRDefault="006012A3" w:rsidP="006012A3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9E30FF">
        <w:rPr>
          <w:rFonts w:eastAsia="Times New Roman"/>
        </w:rPr>
        <w:t>13) приложение 11 изложить в редакции согласно приложению 6;</w:t>
      </w:r>
    </w:p>
    <w:p w:rsidR="00BA3C39" w:rsidRPr="00E231F7" w:rsidRDefault="006012A3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  <w:r w:rsidRPr="009E30FF">
        <w:rPr>
          <w:rFonts w:eastAsia="Times New Roman"/>
        </w:rPr>
        <w:t>12) приложение 13 изложить в редакции согласно приложению 7</w:t>
      </w:r>
      <w:r w:rsidR="00BA3C39" w:rsidRPr="009E30FF">
        <w:rPr>
          <w:rFonts w:eastAsia="Times New Roman"/>
        </w:rPr>
        <w:t>.</w:t>
      </w:r>
    </w:p>
    <w:p w:rsidR="00BA3C39" w:rsidRPr="00DA6524" w:rsidRDefault="00BA3C39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</w:p>
    <w:p w:rsidR="00230207" w:rsidRPr="00DA6524" w:rsidRDefault="00230207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</w:p>
    <w:p w:rsidR="00230207" w:rsidRPr="00DA6524" w:rsidRDefault="00230207" w:rsidP="008032B7">
      <w:pPr>
        <w:autoSpaceDE w:val="0"/>
        <w:autoSpaceDN w:val="0"/>
        <w:adjustRightInd w:val="0"/>
        <w:ind w:firstLine="709"/>
        <w:jc w:val="both"/>
        <w:outlineLvl w:val="0"/>
        <w:rPr>
          <w:rFonts w:eastAsia="Times New Roman"/>
        </w:rPr>
      </w:pPr>
    </w:p>
    <w:p w:rsidR="00BA3C39" w:rsidRPr="00E231F7" w:rsidRDefault="00214030" w:rsidP="008032B7">
      <w:pPr>
        <w:keepNext/>
        <w:keepLines/>
        <w:tabs>
          <w:tab w:val="left" w:pos="5220"/>
          <w:tab w:val="left" w:pos="9355"/>
        </w:tabs>
        <w:outlineLvl w:val="1"/>
        <w:rPr>
          <w:rFonts w:eastAsia="Times New Roman"/>
          <w:b/>
          <w:bCs/>
        </w:rPr>
      </w:pPr>
      <w:r w:rsidRPr="00E231F7">
        <w:rPr>
          <w:rFonts w:eastAsia="Times New Roman"/>
          <w:b/>
          <w:bCs/>
        </w:rPr>
        <w:t>П</w:t>
      </w:r>
      <w:r w:rsidR="00BA3C39" w:rsidRPr="00E231F7">
        <w:rPr>
          <w:rFonts w:eastAsia="Times New Roman"/>
          <w:b/>
          <w:bCs/>
        </w:rPr>
        <w:t>редседатель Правительства</w:t>
      </w:r>
    </w:p>
    <w:p w:rsidR="00BA3C39" w:rsidRPr="00E231F7" w:rsidRDefault="00BA3C39" w:rsidP="008032B7">
      <w:pPr>
        <w:rPr>
          <w:rFonts w:eastAsia="Times New Roman"/>
          <w:b/>
        </w:rPr>
      </w:pPr>
      <w:r w:rsidRPr="00E231F7">
        <w:rPr>
          <w:rFonts w:eastAsia="Times New Roman"/>
          <w:b/>
        </w:rPr>
        <w:t xml:space="preserve">Удмуртской Республики </w:t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</w:r>
      <w:r w:rsidRPr="00E231F7">
        <w:rPr>
          <w:rFonts w:eastAsia="Times New Roman"/>
          <w:b/>
        </w:rPr>
        <w:tab/>
        <w:t xml:space="preserve">          Я.В. Семенов</w:t>
      </w:r>
    </w:p>
    <w:p w:rsidR="00BA3C39" w:rsidRPr="00DA6524" w:rsidRDefault="00BA3C39" w:rsidP="008032B7">
      <w:pPr>
        <w:rPr>
          <w:rFonts w:eastAsia="Times New Roman"/>
        </w:rPr>
      </w:pPr>
    </w:p>
    <w:p w:rsidR="00BA3C39" w:rsidRPr="00DA6524" w:rsidRDefault="00BA3C39" w:rsidP="008032B7">
      <w:pPr>
        <w:rPr>
          <w:rFonts w:eastAsia="Times New Roman"/>
        </w:rPr>
      </w:pPr>
    </w:p>
    <w:p w:rsidR="00023F03" w:rsidRPr="00DA6524" w:rsidRDefault="00023F03" w:rsidP="008032B7">
      <w:pPr>
        <w:rPr>
          <w:rFonts w:eastAsia="Times New Roman"/>
        </w:rPr>
      </w:pPr>
    </w:p>
    <w:p w:rsidR="00023F03" w:rsidRPr="00E94F93" w:rsidRDefault="00023F03" w:rsidP="00023F03">
      <w:pPr>
        <w:autoSpaceDE w:val="0"/>
        <w:autoSpaceDN w:val="0"/>
        <w:adjustRightInd w:val="0"/>
        <w:rPr>
          <w:color w:val="000000" w:themeColor="text1"/>
        </w:rPr>
      </w:pPr>
      <w:r w:rsidRPr="00E94F93">
        <w:rPr>
          <w:color w:val="000000" w:themeColor="text1"/>
        </w:rPr>
        <w:t>Проект вносит:</w:t>
      </w:r>
    </w:p>
    <w:p w:rsidR="00023F03" w:rsidRPr="00E94F93" w:rsidRDefault="00023F03" w:rsidP="00023F03">
      <w:pPr>
        <w:widowControl w:val="0"/>
        <w:tabs>
          <w:tab w:val="left" w:pos="0"/>
        </w:tabs>
        <w:jc w:val="both"/>
        <w:rPr>
          <w:color w:val="000000" w:themeColor="text1"/>
        </w:rPr>
      </w:pPr>
      <w:r w:rsidRPr="00E94F93">
        <w:rPr>
          <w:color w:val="000000" w:themeColor="text1"/>
        </w:rPr>
        <w:t xml:space="preserve">министр социальной политики и труда </w:t>
      </w:r>
    </w:p>
    <w:p w:rsidR="00023F03" w:rsidRDefault="00023F03" w:rsidP="00023F03">
      <w:pPr>
        <w:widowControl w:val="0"/>
        <w:pBdr>
          <w:bottom w:val="single" w:sz="12" w:space="1" w:color="auto"/>
        </w:pBdr>
        <w:tabs>
          <w:tab w:val="left" w:pos="0"/>
        </w:tabs>
        <w:jc w:val="both"/>
      </w:pPr>
      <w:r w:rsidRPr="00E94F93">
        <w:rPr>
          <w:color w:val="000000" w:themeColor="text1"/>
        </w:rPr>
        <w:t>Удмуртской Республики</w:t>
      </w:r>
      <w:r w:rsidRPr="00E94F93">
        <w:rPr>
          <w:color w:val="000000" w:themeColor="text1"/>
        </w:rPr>
        <w:tab/>
      </w:r>
      <w:r w:rsidRPr="00E94F93">
        <w:rPr>
          <w:color w:val="000000" w:themeColor="text1"/>
        </w:rPr>
        <w:tab/>
      </w:r>
      <w:r w:rsidRPr="00E94F93">
        <w:rPr>
          <w:color w:val="000000" w:themeColor="text1"/>
        </w:rPr>
        <w:tab/>
        <w:t xml:space="preserve">                                       </w:t>
      </w:r>
      <w:r w:rsidRPr="00E94F93">
        <w:t xml:space="preserve">  О.В. </w:t>
      </w:r>
      <w:proofErr w:type="spellStart"/>
      <w:r w:rsidRPr="00E94F93">
        <w:t>Лубнина</w:t>
      </w:r>
      <w:proofErr w:type="spellEnd"/>
    </w:p>
    <w:p w:rsidR="00DA6524" w:rsidRPr="00E94F93" w:rsidRDefault="00DA6524" w:rsidP="00023F03">
      <w:pPr>
        <w:widowControl w:val="0"/>
        <w:pBdr>
          <w:bottom w:val="single" w:sz="12" w:space="1" w:color="auto"/>
        </w:pBdr>
        <w:tabs>
          <w:tab w:val="left" w:pos="0"/>
        </w:tabs>
        <w:jc w:val="both"/>
        <w:rPr>
          <w:color w:val="000000" w:themeColor="text1"/>
        </w:rPr>
      </w:pPr>
    </w:p>
    <w:p w:rsidR="00D10DAE" w:rsidRPr="00DA6524" w:rsidRDefault="00FA103F" w:rsidP="00DA6524">
      <w:pPr>
        <w:rPr>
          <w:sz w:val="22"/>
          <w:szCs w:val="22"/>
        </w:rPr>
      </w:pPr>
      <w:r w:rsidRPr="00DA6524">
        <w:rPr>
          <w:rFonts w:eastAsia="Times New Roman"/>
          <w:noProof/>
          <w:sz w:val="22"/>
          <w:szCs w:val="22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9" o:spid="_x0000_s1026" type="#_x0000_t202" style="position:absolute;margin-left:268.6pt;margin-top:10.75pt;width:161.25pt;height:3.55pt;z-index:25165772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" strokecolor="white">
            <v:textbox>
              <w:txbxContent>
                <w:p w:rsidR="00F93B25" w:rsidRPr="004153D2" w:rsidRDefault="00F93B25" w:rsidP="00BA3C39">
                  <w:pPr>
                    <w:rPr>
                      <w:i/>
                      <w:color w:val="1F497D"/>
                      <w:sz w:val="24"/>
                      <w:szCs w:val="24"/>
                    </w:rPr>
                  </w:pPr>
                </w:p>
              </w:txbxContent>
            </v:textbox>
          </v:shape>
        </w:pict>
      </w:r>
      <w:r w:rsidR="00BA3C39" w:rsidRPr="00DA6524">
        <w:rPr>
          <w:rFonts w:eastAsia="Times New Roman"/>
          <w:sz w:val="22"/>
          <w:szCs w:val="22"/>
        </w:rPr>
        <w:t xml:space="preserve">Разослать: Секретариат заместителя Председателя Правительства Удмуртской Республики                </w:t>
      </w:r>
      <w:proofErr w:type="spellStart"/>
      <w:r w:rsidR="00E231F7" w:rsidRPr="00DA6524">
        <w:rPr>
          <w:rFonts w:eastAsia="Times New Roman"/>
          <w:sz w:val="22"/>
          <w:szCs w:val="22"/>
        </w:rPr>
        <w:t>Чураковой</w:t>
      </w:r>
      <w:proofErr w:type="spellEnd"/>
      <w:r w:rsidR="00E231F7" w:rsidRPr="00DA6524">
        <w:rPr>
          <w:rFonts w:eastAsia="Times New Roman"/>
          <w:sz w:val="22"/>
          <w:szCs w:val="22"/>
        </w:rPr>
        <w:t xml:space="preserve"> Т.Ю.</w:t>
      </w:r>
      <w:r w:rsidR="00BA3C39" w:rsidRPr="00DA6524">
        <w:rPr>
          <w:rFonts w:eastAsia="Times New Roman"/>
          <w:sz w:val="22"/>
          <w:szCs w:val="22"/>
        </w:rPr>
        <w:t xml:space="preserve">, </w:t>
      </w:r>
      <w:proofErr w:type="spellStart"/>
      <w:r w:rsidR="00BA3C39" w:rsidRPr="00DA6524">
        <w:rPr>
          <w:rFonts w:eastAsia="Times New Roman"/>
          <w:sz w:val="22"/>
          <w:szCs w:val="22"/>
        </w:rPr>
        <w:t>Минсоцполитики</w:t>
      </w:r>
      <w:proofErr w:type="spellEnd"/>
      <w:r w:rsidR="00BA3C39" w:rsidRPr="00DA6524">
        <w:rPr>
          <w:rFonts w:eastAsia="Times New Roman"/>
          <w:sz w:val="22"/>
          <w:szCs w:val="22"/>
        </w:rPr>
        <w:t xml:space="preserve"> УР, </w:t>
      </w:r>
      <w:proofErr w:type="spellStart"/>
      <w:r w:rsidR="00023F03" w:rsidRPr="00DA6524">
        <w:rPr>
          <w:rFonts w:eastAsia="Times New Roman"/>
          <w:sz w:val="22"/>
          <w:szCs w:val="22"/>
        </w:rPr>
        <w:t>МОиН</w:t>
      </w:r>
      <w:proofErr w:type="spellEnd"/>
      <w:r w:rsidR="00023F03" w:rsidRPr="00DA6524">
        <w:rPr>
          <w:rFonts w:eastAsia="Times New Roman"/>
          <w:sz w:val="22"/>
          <w:szCs w:val="22"/>
        </w:rPr>
        <w:t xml:space="preserve"> УР, </w:t>
      </w:r>
      <w:proofErr w:type="spellStart"/>
      <w:r w:rsidR="00023F03" w:rsidRPr="00DA6524">
        <w:rPr>
          <w:rFonts w:eastAsia="Times New Roman"/>
          <w:sz w:val="22"/>
          <w:szCs w:val="22"/>
        </w:rPr>
        <w:t>Минспорт</w:t>
      </w:r>
      <w:proofErr w:type="spellEnd"/>
      <w:r w:rsidR="00023F03" w:rsidRPr="00DA6524">
        <w:rPr>
          <w:rFonts w:eastAsia="Times New Roman"/>
          <w:sz w:val="22"/>
          <w:szCs w:val="22"/>
        </w:rPr>
        <w:t xml:space="preserve"> УР, Минздрав УР, Минкультуры УР</w:t>
      </w:r>
      <w:r w:rsidR="00BA3C39" w:rsidRPr="00DA6524">
        <w:rPr>
          <w:rFonts w:eastAsia="Times New Roman"/>
          <w:sz w:val="22"/>
          <w:szCs w:val="22"/>
        </w:rPr>
        <w:t>,</w:t>
      </w:r>
      <w:r w:rsidR="00023F03" w:rsidRPr="00DA6524">
        <w:rPr>
          <w:rFonts w:eastAsia="Times New Roman"/>
          <w:sz w:val="22"/>
          <w:szCs w:val="22"/>
        </w:rPr>
        <w:t xml:space="preserve"> Минстрой УР,</w:t>
      </w:r>
      <w:r w:rsidR="00BA3C39" w:rsidRPr="00DA6524">
        <w:rPr>
          <w:rFonts w:eastAsia="Times New Roman"/>
          <w:sz w:val="22"/>
          <w:szCs w:val="22"/>
        </w:rPr>
        <w:t xml:space="preserve"> </w:t>
      </w:r>
      <w:r w:rsidR="00023F03" w:rsidRPr="00DA6524">
        <w:rPr>
          <w:rFonts w:eastAsia="Times New Roman"/>
          <w:sz w:val="22"/>
          <w:szCs w:val="22"/>
        </w:rPr>
        <w:t xml:space="preserve">АПМК УР, УСЗН УР при </w:t>
      </w:r>
      <w:proofErr w:type="spellStart"/>
      <w:r w:rsidR="00023F03" w:rsidRPr="00DA6524">
        <w:rPr>
          <w:rFonts w:eastAsia="Times New Roman"/>
          <w:sz w:val="22"/>
          <w:szCs w:val="22"/>
        </w:rPr>
        <w:t>Минсоцполитике</w:t>
      </w:r>
      <w:proofErr w:type="spellEnd"/>
      <w:r w:rsidR="00023F03" w:rsidRPr="00DA6524">
        <w:rPr>
          <w:rFonts w:eastAsia="Times New Roman"/>
          <w:sz w:val="22"/>
          <w:szCs w:val="22"/>
        </w:rPr>
        <w:t xml:space="preserve"> УР, </w:t>
      </w:r>
      <w:r w:rsidR="00BA3C39" w:rsidRPr="00DA6524">
        <w:rPr>
          <w:rFonts w:eastAsia="Times New Roman"/>
          <w:sz w:val="22"/>
          <w:szCs w:val="22"/>
        </w:rPr>
        <w:t xml:space="preserve">Минфин УР, </w:t>
      </w:r>
      <w:r w:rsidR="00A06B38" w:rsidRPr="00DA6524">
        <w:rPr>
          <w:rFonts w:eastAsia="Times New Roman"/>
          <w:sz w:val="22"/>
          <w:szCs w:val="22"/>
        </w:rPr>
        <w:t xml:space="preserve">Минэкономики УР, </w:t>
      </w:r>
      <w:r w:rsidR="00BA3C39" w:rsidRPr="00DA6524">
        <w:rPr>
          <w:rFonts w:eastAsia="Times New Roman"/>
          <w:sz w:val="22"/>
          <w:szCs w:val="22"/>
        </w:rPr>
        <w:t>Управление Министерства юстиции Российской Федерации по Удмуртской Республике, Государственный контрол</w:t>
      </w:r>
      <w:bookmarkStart w:id="0" w:name="_GoBack"/>
      <w:bookmarkEnd w:id="0"/>
      <w:r w:rsidR="00BA3C39" w:rsidRPr="00DA6524">
        <w:rPr>
          <w:rFonts w:eastAsia="Times New Roman"/>
          <w:sz w:val="22"/>
          <w:szCs w:val="22"/>
        </w:rPr>
        <w:t>ьный комитет УР,</w:t>
      </w:r>
      <w:r w:rsidR="00A06B38" w:rsidRPr="00DA6524">
        <w:rPr>
          <w:sz w:val="22"/>
          <w:szCs w:val="22"/>
        </w:rPr>
        <w:t xml:space="preserve"> </w:t>
      </w:r>
      <w:r w:rsidR="00A06B38" w:rsidRPr="00DA6524">
        <w:rPr>
          <w:rFonts w:eastAsia="Times New Roman"/>
          <w:sz w:val="22"/>
          <w:szCs w:val="22"/>
        </w:rPr>
        <w:t>Госсовет УР,</w:t>
      </w:r>
      <w:r w:rsidR="00BA3C39" w:rsidRPr="00DA6524">
        <w:rPr>
          <w:rFonts w:eastAsia="Times New Roman"/>
          <w:sz w:val="22"/>
          <w:szCs w:val="22"/>
        </w:rPr>
        <w:t xml:space="preserve"> СПС, Сайт.</w:t>
      </w:r>
    </w:p>
    <w:sectPr w:rsidR="00D10DAE" w:rsidRPr="00DA6524" w:rsidSect="00AB5BB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5" w:right="566" w:bottom="1135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A103F" w:rsidRDefault="00FA103F" w:rsidP="00025F8D">
      <w:r>
        <w:separator/>
      </w:r>
    </w:p>
  </w:endnote>
  <w:endnote w:type="continuationSeparator" w:id="0">
    <w:p w:rsidR="00FA103F" w:rsidRDefault="00FA103F" w:rsidP="00025F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B25" w:rsidRDefault="00F93B25">
    <w:pPr>
      <w:pStyle w:val="af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B25" w:rsidRDefault="00F93B25" w:rsidP="004158B8">
    <w:pPr>
      <w:pStyle w:val="afb"/>
      <w:rPr>
        <w:rFonts w:cs="Arial"/>
      </w:rPr>
    </w:pPr>
  </w:p>
  <w:tbl>
    <w:tblPr>
      <w:tblW w:w="0" w:type="auto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ook w:val="04A0" w:firstRow="1" w:lastRow="0" w:firstColumn="1" w:lastColumn="0" w:noHBand="0" w:noVBand="1"/>
    </w:tblPr>
    <w:tblGrid>
      <w:gridCol w:w="4928"/>
      <w:gridCol w:w="4927"/>
    </w:tblGrid>
    <w:tr w:rsidR="00F93B25" w:rsidRPr="007B2D04" w:rsidTr="006062EE">
      <w:tc>
        <w:tcPr>
          <w:tcW w:w="5069" w:type="dxa"/>
          <w:shd w:val="clear" w:color="auto" w:fill="auto"/>
        </w:tcPr>
        <w:p w:rsidR="00F93B25" w:rsidRPr="00C446BE" w:rsidRDefault="00F93B25" w:rsidP="003842E5">
          <w:pPr>
            <w:pStyle w:val="af9"/>
            <w:rPr>
              <w:rFonts w:cs="Arial"/>
              <w:szCs w:val="18"/>
            </w:rPr>
          </w:pPr>
        </w:p>
      </w:tc>
      <w:tc>
        <w:tcPr>
          <w:tcW w:w="5069" w:type="dxa"/>
          <w:shd w:val="clear" w:color="auto" w:fill="auto"/>
        </w:tcPr>
        <w:p w:rsidR="00F93B25" w:rsidRPr="00C446BE" w:rsidRDefault="00F93B25" w:rsidP="0023005A">
          <w:pPr>
            <w:pStyle w:val="afb"/>
            <w:jc w:val="right"/>
          </w:pPr>
        </w:p>
      </w:tc>
    </w:tr>
  </w:tbl>
  <w:p w:rsidR="00F93B25" w:rsidRPr="00E56849" w:rsidRDefault="00F93B25" w:rsidP="003842E5">
    <w:pPr>
      <w:pStyle w:val="afb"/>
      <w:rPr>
        <w:rFonts w:cs="Arial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B25" w:rsidRDefault="00F93B25">
    <w:pPr>
      <w:pStyle w:val="af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A103F" w:rsidRDefault="00FA103F" w:rsidP="00025F8D">
      <w:r>
        <w:separator/>
      </w:r>
    </w:p>
  </w:footnote>
  <w:footnote w:type="continuationSeparator" w:id="0">
    <w:p w:rsidR="00FA103F" w:rsidRDefault="00FA103F" w:rsidP="00025F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B25" w:rsidRDefault="00F93B25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B25" w:rsidRPr="0089252D" w:rsidRDefault="00F93B25">
    <w:pPr>
      <w:pStyle w:val="af9"/>
      <w:jc w:val="center"/>
      <w:rPr>
        <w:rFonts w:ascii="Times New Roman" w:hAnsi="Times New Roman"/>
        <w:sz w:val="28"/>
        <w:szCs w:val="28"/>
      </w:rPr>
    </w:pPr>
    <w:r w:rsidRPr="0089252D">
      <w:rPr>
        <w:rFonts w:ascii="Times New Roman" w:hAnsi="Times New Roman"/>
        <w:sz w:val="28"/>
        <w:szCs w:val="28"/>
      </w:rPr>
      <w:fldChar w:fldCharType="begin"/>
    </w:r>
    <w:r w:rsidRPr="0089252D">
      <w:rPr>
        <w:rFonts w:ascii="Times New Roman" w:hAnsi="Times New Roman"/>
        <w:sz w:val="28"/>
        <w:szCs w:val="28"/>
      </w:rPr>
      <w:instrText>PAGE   \* MERGEFORMAT</w:instrText>
    </w:r>
    <w:r w:rsidRPr="0089252D">
      <w:rPr>
        <w:rFonts w:ascii="Times New Roman" w:hAnsi="Times New Roman"/>
        <w:sz w:val="28"/>
        <w:szCs w:val="28"/>
      </w:rPr>
      <w:fldChar w:fldCharType="separate"/>
    </w:r>
    <w:r w:rsidR="004756E5">
      <w:rPr>
        <w:rFonts w:ascii="Times New Roman" w:hAnsi="Times New Roman"/>
        <w:noProof/>
        <w:sz w:val="28"/>
        <w:szCs w:val="28"/>
      </w:rPr>
      <w:t>4</w:t>
    </w:r>
    <w:r w:rsidRPr="0089252D">
      <w:rPr>
        <w:rFonts w:ascii="Times New Roman" w:hAnsi="Times New Roman"/>
        <w:sz w:val="28"/>
        <w:szCs w:val="28"/>
      </w:rPr>
      <w:fldChar w:fldCharType="end"/>
    </w:r>
  </w:p>
  <w:p w:rsidR="00F93B25" w:rsidRDefault="00F93B25">
    <w:pPr>
      <w:pStyle w:val="af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3B25" w:rsidRDefault="00F93B25">
    <w:pPr>
      <w:pStyle w:val="af9"/>
    </w:pPr>
  </w:p>
  <w:p w:rsidR="00F93B25" w:rsidRDefault="00F93B25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38F4629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C96A747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4FCEF00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840EAA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62CEF42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E884C6E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D18A43B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BF26C6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ED6A7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8E48FF9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FFFFFFFE"/>
    <w:multiLevelType w:val="singleLevel"/>
    <w:tmpl w:val="759C4B36"/>
    <w:lvl w:ilvl="0">
      <w:numFmt w:val="decimal"/>
      <w:lvlText w:val="*"/>
      <w:lvlJc w:val="left"/>
    </w:lvl>
  </w:abstractNum>
  <w:abstractNum w:abstractNumId="11">
    <w:nsid w:val="093F62D6"/>
    <w:multiLevelType w:val="hybridMultilevel"/>
    <w:tmpl w:val="A70059DE"/>
    <w:lvl w:ilvl="0" w:tplc="DBC6F2D0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AB859DE"/>
    <w:multiLevelType w:val="hybridMultilevel"/>
    <w:tmpl w:val="D0F6F552"/>
    <w:lvl w:ilvl="0" w:tplc="D076D18A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CD742E7"/>
    <w:multiLevelType w:val="hybridMultilevel"/>
    <w:tmpl w:val="D1F2B5C8"/>
    <w:lvl w:ilvl="0" w:tplc="0DA23F62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E2964D1"/>
    <w:multiLevelType w:val="hybridMultilevel"/>
    <w:tmpl w:val="F7BC71B6"/>
    <w:lvl w:ilvl="0" w:tplc="54F6EEF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0F2820EB"/>
    <w:multiLevelType w:val="multilevel"/>
    <w:tmpl w:val="CA886990"/>
    <w:name w:val="1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0"/>
      </w:rPr>
    </w:lvl>
    <w:lvl w:ilvl="1">
      <w:start w:val="1"/>
      <w:numFmt w:val="decimal"/>
      <w:lvlText w:val="%1.%2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1" w:hanging="98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1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68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25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82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39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196" w:hanging="340"/>
      </w:pPr>
      <w:rPr>
        <w:rFonts w:hint="default"/>
      </w:rPr>
    </w:lvl>
  </w:abstractNum>
  <w:abstractNum w:abstractNumId="16">
    <w:nsid w:val="123C2C0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15CD0FAD"/>
    <w:multiLevelType w:val="multilevel"/>
    <w:tmpl w:val="F1C49BC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60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432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4320" w:hanging="1440"/>
      </w:pPr>
      <w:rPr>
        <w:rFonts w:hint="default"/>
      </w:rPr>
    </w:lvl>
  </w:abstractNum>
  <w:abstractNum w:abstractNumId="18">
    <w:nsid w:val="1757186C"/>
    <w:multiLevelType w:val="multilevel"/>
    <w:tmpl w:val="3B7C743A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851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4"/>
        </w:tabs>
        <w:ind w:left="1418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19"/>
        </w:tabs>
        <w:ind w:left="1985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686"/>
        </w:tabs>
        <w:ind w:left="2552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3119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0"/>
        </w:tabs>
        <w:ind w:left="3686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87"/>
        </w:tabs>
        <w:ind w:left="4253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954"/>
        </w:tabs>
        <w:ind w:left="4820" w:firstLine="0"/>
      </w:pPr>
      <w:rPr>
        <w:rFonts w:hint="default"/>
      </w:rPr>
    </w:lvl>
  </w:abstractNum>
  <w:abstractNum w:abstractNumId="19">
    <w:nsid w:val="1A7827CC"/>
    <w:multiLevelType w:val="hybridMultilevel"/>
    <w:tmpl w:val="FFF28DF8"/>
    <w:lvl w:ilvl="0" w:tplc="D9BEFCC6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0">
    <w:nsid w:val="1E654672"/>
    <w:multiLevelType w:val="multilevel"/>
    <w:tmpl w:val="8C32DFF0"/>
    <w:lvl w:ilvl="0">
      <w:start w:val="1"/>
      <w:numFmt w:val="decimal"/>
      <w:pStyle w:val="a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abstractNum w:abstractNumId="21">
    <w:nsid w:val="293937C8"/>
    <w:multiLevelType w:val="hybridMultilevel"/>
    <w:tmpl w:val="48E873E2"/>
    <w:lvl w:ilvl="0" w:tplc="CBA4FEAA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2E5946D7"/>
    <w:multiLevelType w:val="multilevel"/>
    <w:tmpl w:val="3B7C743A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851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4"/>
        </w:tabs>
        <w:ind w:left="1418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19"/>
        </w:tabs>
        <w:ind w:left="1985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686"/>
        </w:tabs>
        <w:ind w:left="2552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3119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0"/>
        </w:tabs>
        <w:ind w:left="3686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87"/>
        </w:tabs>
        <w:ind w:left="4253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954"/>
        </w:tabs>
        <w:ind w:left="4820" w:firstLine="0"/>
      </w:pPr>
      <w:rPr>
        <w:rFonts w:hint="default"/>
      </w:rPr>
    </w:lvl>
  </w:abstractNum>
  <w:abstractNum w:abstractNumId="23">
    <w:nsid w:val="2EF776BE"/>
    <w:multiLevelType w:val="hybridMultilevel"/>
    <w:tmpl w:val="E2743334"/>
    <w:lvl w:ilvl="0" w:tplc="A0B277D0">
      <w:start w:val="1"/>
      <w:numFmt w:val="decimal"/>
      <w:lvlText w:val="%1"/>
      <w:lvlJc w:val="left"/>
      <w:pPr>
        <w:ind w:left="4995" w:hanging="46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2291C4D"/>
    <w:multiLevelType w:val="multilevel"/>
    <w:tmpl w:val="79A657E8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"/>
      <w:lvlJc w:val="left"/>
      <w:pPr>
        <w:tabs>
          <w:tab w:val="num" w:pos="1077"/>
        </w:tabs>
        <w:ind w:left="1077" w:hanging="357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tabs>
          <w:tab w:val="num" w:pos="1435"/>
        </w:tabs>
        <w:ind w:left="1435" w:hanging="355"/>
      </w:pPr>
      <w:rPr>
        <w:rFonts w:ascii="Symbol" w:hAnsi="Symbol" w:hint="default"/>
      </w:rPr>
    </w:lvl>
    <w:lvl w:ilvl="4">
      <w:start w:val="1"/>
      <w:numFmt w:val="bullet"/>
      <w:lvlText w:val=""/>
      <w:lvlJc w:val="left"/>
      <w:pPr>
        <w:tabs>
          <w:tab w:val="num" w:pos="1797"/>
        </w:tabs>
        <w:ind w:left="1797" w:hanging="357"/>
      </w:pPr>
      <w:rPr>
        <w:rFonts w:ascii="Symbol" w:hAnsi="Symbol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5">
    <w:nsid w:val="38EB494F"/>
    <w:multiLevelType w:val="multilevel"/>
    <w:tmpl w:val="8B1C2E6C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abstractNum w:abstractNumId="26">
    <w:nsid w:val="406945CB"/>
    <w:multiLevelType w:val="multilevel"/>
    <w:tmpl w:val="F87C6534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1985"/>
        </w:tabs>
        <w:ind w:left="851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552"/>
        </w:tabs>
        <w:ind w:left="1418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19"/>
        </w:tabs>
        <w:ind w:left="1985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686"/>
        </w:tabs>
        <w:ind w:left="2552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3119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0"/>
        </w:tabs>
        <w:ind w:left="3686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87"/>
        </w:tabs>
        <w:ind w:left="4253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954"/>
        </w:tabs>
        <w:ind w:left="4820" w:firstLine="0"/>
      </w:pPr>
      <w:rPr>
        <w:rFonts w:hint="default"/>
      </w:rPr>
    </w:lvl>
  </w:abstractNum>
  <w:abstractNum w:abstractNumId="27">
    <w:nsid w:val="47D5714D"/>
    <w:multiLevelType w:val="multilevel"/>
    <w:tmpl w:val="712E85F6"/>
    <w:numStyleLink w:val="a0"/>
  </w:abstractNum>
  <w:abstractNum w:abstractNumId="28">
    <w:nsid w:val="4A7C4873"/>
    <w:multiLevelType w:val="hybridMultilevel"/>
    <w:tmpl w:val="6FCAFA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C3D7693"/>
    <w:multiLevelType w:val="hybridMultilevel"/>
    <w:tmpl w:val="6DD27CDA"/>
    <w:lvl w:ilvl="0" w:tplc="B49A01FA">
      <w:start w:val="1"/>
      <w:numFmt w:val="decimal"/>
      <w:suff w:val="space"/>
      <w:lvlText w:val="%1."/>
      <w:lvlJc w:val="left"/>
      <w:pPr>
        <w:ind w:left="0" w:firstLine="567"/>
      </w:pPr>
      <w:rPr>
        <w:rFonts w:hint="default"/>
      </w:rPr>
    </w:lvl>
    <w:lvl w:ilvl="1" w:tplc="55D2E896" w:tentative="1">
      <w:start w:val="1"/>
      <w:numFmt w:val="lowerLetter"/>
      <w:lvlText w:val="%2."/>
      <w:lvlJc w:val="left"/>
      <w:pPr>
        <w:ind w:left="2007" w:hanging="360"/>
      </w:pPr>
    </w:lvl>
    <w:lvl w:ilvl="2" w:tplc="5D3A0310" w:tentative="1">
      <w:start w:val="1"/>
      <w:numFmt w:val="lowerRoman"/>
      <w:lvlText w:val="%3."/>
      <w:lvlJc w:val="right"/>
      <w:pPr>
        <w:ind w:left="2727" w:hanging="180"/>
      </w:pPr>
    </w:lvl>
    <w:lvl w:ilvl="3" w:tplc="B41894B4" w:tentative="1">
      <w:start w:val="1"/>
      <w:numFmt w:val="decimal"/>
      <w:lvlText w:val="%4."/>
      <w:lvlJc w:val="left"/>
      <w:pPr>
        <w:ind w:left="3447" w:hanging="360"/>
      </w:pPr>
    </w:lvl>
    <w:lvl w:ilvl="4" w:tplc="395A81F0" w:tentative="1">
      <w:start w:val="1"/>
      <w:numFmt w:val="lowerLetter"/>
      <w:lvlText w:val="%5."/>
      <w:lvlJc w:val="left"/>
      <w:pPr>
        <w:ind w:left="4167" w:hanging="360"/>
      </w:pPr>
    </w:lvl>
    <w:lvl w:ilvl="5" w:tplc="5138646A" w:tentative="1">
      <w:start w:val="1"/>
      <w:numFmt w:val="lowerRoman"/>
      <w:lvlText w:val="%6."/>
      <w:lvlJc w:val="right"/>
      <w:pPr>
        <w:ind w:left="4887" w:hanging="180"/>
      </w:pPr>
    </w:lvl>
    <w:lvl w:ilvl="6" w:tplc="A3127946" w:tentative="1">
      <w:start w:val="1"/>
      <w:numFmt w:val="decimal"/>
      <w:lvlText w:val="%7."/>
      <w:lvlJc w:val="left"/>
      <w:pPr>
        <w:ind w:left="5607" w:hanging="360"/>
      </w:pPr>
    </w:lvl>
    <w:lvl w:ilvl="7" w:tplc="F01C0DE8" w:tentative="1">
      <w:start w:val="1"/>
      <w:numFmt w:val="lowerLetter"/>
      <w:lvlText w:val="%8."/>
      <w:lvlJc w:val="left"/>
      <w:pPr>
        <w:ind w:left="6327" w:hanging="360"/>
      </w:pPr>
    </w:lvl>
    <w:lvl w:ilvl="8" w:tplc="D1E013AE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0">
    <w:nsid w:val="4DE33292"/>
    <w:multiLevelType w:val="multilevel"/>
    <w:tmpl w:val="712E85F6"/>
    <w:styleLink w:val="a0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sz w:val="20"/>
      </w:rPr>
    </w:lvl>
    <w:lvl w:ilvl="1">
      <w:start w:val="1"/>
      <w:numFmt w:val="decimal"/>
      <w:lvlText w:val="%1.%2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1" w:hanging="987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11" w:hanging="34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768" w:hanging="34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25" w:hanging="34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482" w:hanging="34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39" w:hanging="34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196" w:hanging="340"/>
      </w:pPr>
      <w:rPr>
        <w:rFonts w:hint="default"/>
      </w:rPr>
    </w:lvl>
  </w:abstractNum>
  <w:abstractNum w:abstractNumId="31">
    <w:nsid w:val="531E6588"/>
    <w:multiLevelType w:val="hybridMultilevel"/>
    <w:tmpl w:val="E0DE4FFE"/>
    <w:lvl w:ilvl="0" w:tplc="755A8778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4BF76D2"/>
    <w:multiLevelType w:val="multilevel"/>
    <w:tmpl w:val="3E0A9706"/>
    <w:name w:val="Новый список2"/>
    <w:lvl w:ilvl="0">
      <w:start w:val="1"/>
      <w:numFmt w:val="bullet"/>
      <w:pStyle w:val="a1"/>
      <w:lvlText w:val="●"/>
      <w:lvlJc w:val="left"/>
      <w:pPr>
        <w:tabs>
          <w:tab w:val="num" w:pos="0"/>
        </w:tabs>
        <w:ind w:left="709" w:hanging="284"/>
      </w:pPr>
      <w:rPr>
        <w:rFonts w:ascii="Arial" w:hAnsi="Arial" w:hint="default"/>
        <w:b w:val="0"/>
        <w:i w:val="0"/>
        <w:color w:val="auto"/>
        <w:sz w:val="20"/>
      </w:rPr>
    </w:lvl>
    <w:lvl w:ilvl="1">
      <w:start w:val="1"/>
      <w:numFmt w:val="bullet"/>
      <w:lvlText w:val="●"/>
      <w:lvlJc w:val="left"/>
      <w:pPr>
        <w:tabs>
          <w:tab w:val="num" w:pos="992"/>
        </w:tabs>
        <w:ind w:left="1276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559"/>
        </w:tabs>
        <w:ind w:left="1843" w:hanging="284"/>
      </w:pPr>
      <w:rPr>
        <w:rFonts w:ascii="Arial" w:hAnsi="Arial" w:hint="default"/>
        <w:color w:val="auto"/>
      </w:rPr>
    </w:lvl>
    <w:lvl w:ilvl="3">
      <w:start w:val="1"/>
      <w:numFmt w:val="bullet"/>
      <w:suff w:val="nothing"/>
      <w:lvlText w:val="●"/>
      <w:lvlJc w:val="left"/>
      <w:pPr>
        <w:ind w:left="2552" w:hanging="426"/>
      </w:pPr>
      <w:rPr>
        <w:rFonts w:ascii="Arial" w:hAnsi="Arial" w:hint="default"/>
        <w:color w:val="auto"/>
      </w:rPr>
    </w:lvl>
    <w:lvl w:ilvl="4">
      <w:start w:val="1"/>
      <w:numFmt w:val="bullet"/>
      <w:suff w:val="nothing"/>
      <w:lvlText w:val="●"/>
      <w:lvlJc w:val="left"/>
      <w:pPr>
        <w:ind w:left="3119" w:hanging="426"/>
      </w:pPr>
      <w:rPr>
        <w:rFonts w:ascii="Arial" w:hAnsi="Arial" w:hint="default"/>
        <w:color w:val="auto"/>
      </w:rPr>
    </w:lvl>
    <w:lvl w:ilvl="5">
      <w:start w:val="1"/>
      <w:numFmt w:val="bullet"/>
      <w:suff w:val="nothing"/>
      <w:lvlText w:val="●"/>
      <w:lvlJc w:val="left"/>
      <w:pPr>
        <w:ind w:left="3686" w:hanging="426"/>
      </w:pPr>
      <w:rPr>
        <w:rFonts w:ascii="Arial" w:hAnsi="Arial" w:hint="default"/>
        <w:color w:val="auto"/>
      </w:rPr>
    </w:lvl>
    <w:lvl w:ilvl="6">
      <w:start w:val="1"/>
      <w:numFmt w:val="bullet"/>
      <w:suff w:val="nothing"/>
      <w:lvlText w:val="●"/>
      <w:lvlJc w:val="left"/>
      <w:pPr>
        <w:ind w:left="4253" w:hanging="426"/>
      </w:pPr>
      <w:rPr>
        <w:rFonts w:ascii="Arial" w:hAnsi="Arial" w:hint="default"/>
        <w:color w:val="auto"/>
      </w:rPr>
    </w:lvl>
    <w:lvl w:ilvl="7">
      <w:start w:val="1"/>
      <w:numFmt w:val="bullet"/>
      <w:suff w:val="nothing"/>
      <w:lvlText w:val="●"/>
      <w:lvlJc w:val="left"/>
      <w:pPr>
        <w:ind w:left="4820" w:hanging="426"/>
      </w:pPr>
      <w:rPr>
        <w:rFonts w:ascii="Arial" w:hAnsi="Arial" w:hint="default"/>
        <w:color w:val="auto"/>
      </w:rPr>
    </w:lvl>
    <w:lvl w:ilvl="8">
      <w:start w:val="1"/>
      <w:numFmt w:val="bullet"/>
      <w:suff w:val="nothing"/>
      <w:lvlText w:val="●"/>
      <w:lvlJc w:val="left"/>
      <w:pPr>
        <w:ind w:left="5387" w:hanging="426"/>
      </w:pPr>
      <w:rPr>
        <w:rFonts w:ascii="Arial" w:hAnsi="Arial" w:hint="default"/>
        <w:color w:val="auto"/>
      </w:rPr>
    </w:lvl>
  </w:abstractNum>
  <w:abstractNum w:abstractNumId="33">
    <w:nsid w:val="5788560F"/>
    <w:multiLevelType w:val="hybridMultilevel"/>
    <w:tmpl w:val="799006BA"/>
    <w:lvl w:ilvl="0" w:tplc="DE6ED912">
      <w:start w:val="1"/>
      <w:numFmt w:val="bullet"/>
      <w:lvlText w:val="●"/>
      <w:lvlJc w:val="left"/>
      <w:pPr>
        <w:tabs>
          <w:tab w:val="num" w:pos="284"/>
        </w:tabs>
        <w:ind w:left="284" w:hanging="284"/>
      </w:pPr>
      <w:rPr>
        <w:rFonts w:ascii="Courier New" w:hAnsi="Courier New" w:hint="default"/>
      </w:rPr>
    </w:lvl>
    <w:lvl w:ilvl="1" w:tplc="275E9D8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EEC48E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B12100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9BA1DD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3583D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4DEBA2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9348E0E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2E0E45B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592A5C8F"/>
    <w:multiLevelType w:val="multilevel"/>
    <w:tmpl w:val="3B7C743A"/>
    <w:lvl w:ilvl="0">
      <w:start w:val="1"/>
      <w:numFmt w:val="decimal"/>
      <w:lvlText w:val="%1."/>
      <w:lvlJc w:val="left"/>
      <w:pPr>
        <w:tabs>
          <w:tab w:val="num" w:pos="284"/>
        </w:tabs>
        <w:ind w:left="284" w:firstLine="0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284"/>
        </w:tabs>
        <w:ind w:left="851" w:firstLine="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4"/>
        </w:tabs>
        <w:ind w:left="1418" w:firstLine="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3119"/>
        </w:tabs>
        <w:ind w:left="1985" w:firstLine="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3686"/>
        </w:tabs>
        <w:ind w:left="2552" w:firstLine="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4253"/>
        </w:tabs>
        <w:ind w:left="3119" w:firstLine="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4820"/>
        </w:tabs>
        <w:ind w:left="3686" w:firstLine="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387"/>
        </w:tabs>
        <w:ind w:left="4253" w:firstLine="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5954"/>
        </w:tabs>
        <w:ind w:left="4820" w:firstLine="0"/>
      </w:pPr>
      <w:rPr>
        <w:rFonts w:hint="default"/>
      </w:rPr>
    </w:lvl>
  </w:abstractNum>
  <w:abstractNum w:abstractNumId="35">
    <w:nsid w:val="5CF3285B"/>
    <w:multiLevelType w:val="multilevel"/>
    <w:tmpl w:val="6DFE34B6"/>
    <w:lvl w:ilvl="0">
      <w:start w:val="1"/>
      <w:numFmt w:val="bullet"/>
      <w:lvlText w:val="●"/>
      <w:lvlJc w:val="left"/>
      <w:pPr>
        <w:tabs>
          <w:tab w:val="num" w:pos="0"/>
        </w:tabs>
        <w:ind w:left="284" w:hanging="284"/>
      </w:pPr>
      <w:rPr>
        <w:rFonts w:ascii="Arial" w:hAnsi="Arial" w:hint="default"/>
        <w:color w:val="auto"/>
        <w:kern w:val="0"/>
        <w:sz w:val="20"/>
      </w:rPr>
    </w:lvl>
    <w:lvl w:ilvl="1">
      <w:start w:val="1"/>
      <w:numFmt w:val="bullet"/>
      <w:lvlText w:val="●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418"/>
        </w:tabs>
        <w:ind w:left="1418" w:hanging="284"/>
      </w:pPr>
      <w:rPr>
        <w:rFonts w:ascii="Arial" w:hAnsi="Aria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abstractNum w:abstractNumId="36">
    <w:nsid w:val="602A795C"/>
    <w:multiLevelType w:val="hybridMultilevel"/>
    <w:tmpl w:val="2CAC3928"/>
    <w:lvl w:ilvl="0" w:tplc="411A0E28">
      <w:start w:val="1"/>
      <w:numFmt w:val="decimal"/>
      <w:lvlText w:val="%1."/>
      <w:lvlJc w:val="left"/>
      <w:pPr>
        <w:ind w:left="720" w:hanging="360"/>
      </w:pPr>
    </w:lvl>
    <w:lvl w:ilvl="1" w:tplc="81D6795E" w:tentative="1">
      <w:start w:val="1"/>
      <w:numFmt w:val="lowerLetter"/>
      <w:lvlText w:val="%2."/>
      <w:lvlJc w:val="left"/>
      <w:pPr>
        <w:ind w:left="1440" w:hanging="360"/>
      </w:pPr>
    </w:lvl>
    <w:lvl w:ilvl="2" w:tplc="859AE566" w:tentative="1">
      <w:start w:val="1"/>
      <w:numFmt w:val="lowerRoman"/>
      <w:lvlText w:val="%3."/>
      <w:lvlJc w:val="right"/>
      <w:pPr>
        <w:ind w:left="2160" w:hanging="180"/>
      </w:pPr>
    </w:lvl>
    <w:lvl w:ilvl="3" w:tplc="032E5428" w:tentative="1">
      <w:start w:val="1"/>
      <w:numFmt w:val="decimal"/>
      <w:lvlText w:val="%4."/>
      <w:lvlJc w:val="left"/>
      <w:pPr>
        <w:ind w:left="2880" w:hanging="360"/>
      </w:pPr>
    </w:lvl>
    <w:lvl w:ilvl="4" w:tplc="1D68714E" w:tentative="1">
      <w:start w:val="1"/>
      <w:numFmt w:val="lowerLetter"/>
      <w:lvlText w:val="%5."/>
      <w:lvlJc w:val="left"/>
      <w:pPr>
        <w:ind w:left="3600" w:hanging="360"/>
      </w:pPr>
    </w:lvl>
    <w:lvl w:ilvl="5" w:tplc="1C14B4FE" w:tentative="1">
      <w:start w:val="1"/>
      <w:numFmt w:val="lowerRoman"/>
      <w:lvlText w:val="%6."/>
      <w:lvlJc w:val="right"/>
      <w:pPr>
        <w:ind w:left="4320" w:hanging="180"/>
      </w:pPr>
    </w:lvl>
    <w:lvl w:ilvl="6" w:tplc="FA42434C" w:tentative="1">
      <w:start w:val="1"/>
      <w:numFmt w:val="decimal"/>
      <w:lvlText w:val="%7."/>
      <w:lvlJc w:val="left"/>
      <w:pPr>
        <w:ind w:left="5040" w:hanging="360"/>
      </w:pPr>
    </w:lvl>
    <w:lvl w:ilvl="7" w:tplc="31D28F7E" w:tentative="1">
      <w:start w:val="1"/>
      <w:numFmt w:val="lowerLetter"/>
      <w:lvlText w:val="%8."/>
      <w:lvlJc w:val="left"/>
      <w:pPr>
        <w:ind w:left="5760" w:hanging="360"/>
      </w:pPr>
    </w:lvl>
    <w:lvl w:ilvl="8" w:tplc="41C6CD0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5FE0E70"/>
    <w:multiLevelType w:val="multilevel"/>
    <w:tmpl w:val="0ED6A75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5A7632"/>
    <w:multiLevelType w:val="hybridMultilevel"/>
    <w:tmpl w:val="48B4A67A"/>
    <w:lvl w:ilvl="0" w:tplc="5E2E995C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E591C5F"/>
    <w:multiLevelType w:val="multilevel"/>
    <w:tmpl w:val="8B1C2E6C"/>
    <w:lvl w:ilvl="0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ascii="Arial" w:hAnsi="Arial" w:hint="default"/>
        <w:kern w:val="0"/>
        <w:sz w:val="20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abstractNum w:abstractNumId="40">
    <w:nsid w:val="719106A7"/>
    <w:multiLevelType w:val="multilevel"/>
    <w:tmpl w:val="6DFE34B6"/>
    <w:lvl w:ilvl="0">
      <w:start w:val="1"/>
      <w:numFmt w:val="bullet"/>
      <w:lvlText w:val="●"/>
      <w:lvlJc w:val="left"/>
      <w:pPr>
        <w:tabs>
          <w:tab w:val="num" w:pos="0"/>
        </w:tabs>
        <w:ind w:left="284" w:hanging="284"/>
      </w:pPr>
      <w:rPr>
        <w:rFonts w:ascii="Arial" w:hAnsi="Arial" w:hint="default"/>
        <w:color w:val="auto"/>
        <w:kern w:val="0"/>
        <w:sz w:val="20"/>
      </w:rPr>
    </w:lvl>
    <w:lvl w:ilvl="1">
      <w:start w:val="1"/>
      <w:numFmt w:val="bullet"/>
      <w:lvlText w:val="●"/>
      <w:lvlJc w:val="left"/>
      <w:pPr>
        <w:tabs>
          <w:tab w:val="num" w:pos="851"/>
        </w:tabs>
        <w:ind w:left="851" w:hanging="284"/>
      </w:pPr>
      <w:rPr>
        <w:rFonts w:ascii="Arial" w:hAnsi="Arial" w:hint="default"/>
        <w:color w:val="auto"/>
      </w:rPr>
    </w:lvl>
    <w:lvl w:ilvl="2">
      <w:start w:val="1"/>
      <w:numFmt w:val="bullet"/>
      <w:lvlText w:val="●"/>
      <w:lvlJc w:val="left"/>
      <w:pPr>
        <w:tabs>
          <w:tab w:val="num" w:pos="1418"/>
        </w:tabs>
        <w:ind w:left="1418" w:hanging="284"/>
      </w:pPr>
      <w:rPr>
        <w:rFonts w:ascii="Arial" w:hAnsi="Arial" w:hint="default"/>
        <w:color w:val="auto"/>
      </w:rPr>
    </w:lvl>
    <w:lvl w:ilvl="3">
      <w:start w:val="1"/>
      <w:numFmt w:val="decimal"/>
      <w:lvlText w:val="(%4)"/>
      <w:lvlJc w:val="left"/>
      <w:pPr>
        <w:tabs>
          <w:tab w:val="num" w:pos="1701"/>
        </w:tabs>
        <w:ind w:left="1985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2268"/>
        </w:tabs>
        <w:ind w:left="2552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835"/>
        </w:tabs>
        <w:ind w:left="3119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402"/>
        </w:tabs>
        <w:ind w:left="3686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3969"/>
        </w:tabs>
        <w:ind w:left="4253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4536"/>
        </w:tabs>
        <w:ind w:left="4820" w:hanging="284"/>
      </w:pPr>
      <w:rPr>
        <w:rFonts w:hint="default"/>
      </w:rPr>
    </w:lvl>
  </w:abstractNum>
  <w:num w:numId="1">
    <w:abstractNumId w:val="17"/>
  </w:num>
  <w:num w:numId="2">
    <w:abstractNumId w:val="17"/>
  </w:num>
  <w:num w:numId="3">
    <w:abstractNumId w:val="29"/>
  </w:num>
  <w:num w:numId="4">
    <w:abstractNumId w:val="24"/>
  </w:num>
  <w:num w:numId="5">
    <w:abstractNumId w:val="9"/>
  </w:num>
  <w:num w:numId="6">
    <w:abstractNumId w:val="7"/>
  </w:num>
  <w:num w:numId="7">
    <w:abstractNumId w:val="6"/>
  </w:num>
  <w:num w:numId="8">
    <w:abstractNumId w:val="5"/>
  </w:num>
  <w:num w:numId="9">
    <w:abstractNumId w:val="4"/>
  </w:num>
  <w:num w:numId="10">
    <w:abstractNumId w:val="8"/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33"/>
  </w:num>
  <w:num w:numId="16">
    <w:abstractNumId w:val="8"/>
  </w:num>
  <w:num w:numId="17">
    <w:abstractNumId w:val="9"/>
  </w:num>
  <w:num w:numId="18">
    <w:abstractNumId w:val="36"/>
  </w:num>
  <w:num w:numId="19">
    <w:abstractNumId w:val="11"/>
  </w:num>
  <w:num w:numId="20">
    <w:abstractNumId w:val="13"/>
  </w:num>
  <w:num w:numId="21">
    <w:abstractNumId w:val="14"/>
  </w:num>
  <w:num w:numId="22">
    <w:abstractNumId w:val="37"/>
  </w:num>
  <w:num w:numId="23">
    <w:abstractNumId w:val="16"/>
  </w:num>
  <w:num w:numId="24">
    <w:abstractNumId w:val="26"/>
  </w:num>
  <w:num w:numId="25">
    <w:abstractNumId w:val="22"/>
  </w:num>
  <w:num w:numId="26">
    <w:abstractNumId w:val="18"/>
  </w:num>
  <w:num w:numId="27">
    <w:abstractNumId w:val="34"/>
  </w:num>
  <w:num w:numId="28">
    <w:abstractNumId w:val="25"/>
  </w:num>
  <w:num w:numId="29">
    <w:abstractNumId w:val="39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lvlText w:val="%1.%2."/>
        <w:lvlJc w:val="left"/>
        <w:pPr>
          <w:tabs>
            <w:tab w:val="num" w:pos="992"/>
          </w:tabs>
          <w:ind w:left="992" w:hanging="425"/>
        </w:pPr>
        <w:rPr>
          <w:rFonts w:hint="default"/>
        </w:rPr>
      </w:lvl>
    </w:lvlOverride>
  </w:num>
  <w:num w:numId="30">
    <w:abstractNumId w:val="25"/>
  </w:num>
  <w:num w:numId="31">
    <w:abstractNumId w:val="20"/>
  </w:num>
  <w:num w:numId="32">
    <w:abstractNumId w:val="40"/>
  </w:num>
  <w:num w:numId="33">
    <w:abstractNumId w:val="35"/>
  </w:num>
  <w:num w:numId="34">
    <w:abstractNumId w:val="12"/>
  </w:num>
  <w:num w:numId="35">
    <w:abstractNumId w:val="31"/>
  </w:num>
  <w:num w:numId="36">
    <w:abstractNumId w:val="1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7">
    <w:abstractNumId w:val="19"/>
  </w:num>
  <w:num w:numId="38">
    <w:abstractNumId w:val="38"/>
  </w:num>
  <w:num w:numId="39">
    <w:abstractNumId w:val="21"/>
  </w:num>
  <w:num w:numId="40">
    <w:abstractNumId w:val="15"/>
  </w:num>
  <w:num w:numId="41">
    <w:abstractNumId w:val="30"/>
  </w:num>
  <w:num w:numId="42">
    <w:abstractNumId w:val="27"/>
  </w:num>
  <w:num w:numId="43">
    <w:abstractNumId w:val="32"/>
  </w:num>
  <w:num w:numId="44">
    <w:abstractNumId w:val="33"/>
  </w:num>
  <w:num w:numId="45">
    <w:abstractNumId w:val="33"/>
  </w:num>
  <w:num w:numId="46">
    <w:abstractNumId w:val="28"/>
  </w:num>
  <w:num w:numId="47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9"/>
  <w:doNotHyphenateCap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10DAE"/>
    <w:rsid w:val="00006266"/>
    <w:rsid w:val="000103F0"/>
    <w:rsid w:val="00010AB7"/>
    <w:rsid w:val="00010ADE"/>
    <w:rsid w:val="000115CE"/>
    <w:rsid w:val="0001602F"/>
    <w:rsid w:val="00022E9E"/>
    <w:rsid w:val="00023D39"/>
    <w:rsid w:val="00023F03"/>
    <w:rsid w:val="000241B5"/>
    <w:rsid w:val="000257B7"/>
    <w:rsid w:val="00025F8D"/>
    <w:rsid w:val="00026840"/>
    <w:rsid w:val="000276E0"/>
    <w:rsid w:val="000304B9"/>
    <w:rsid w:val="00032979"/>
    <w:rsid w:val="00035107"/>
    <w:rsid w:val="00045DF4"/>
    <w:rsid w:val="000550FE"/>
    <w:rsid w:val="000572D8"/>
    <w:rsid w:val="000573E2"/>
    <w:rsid w:val="000631AD"/>
    <w:rsid w:val="000717C1"/>
    <w:rsid w:val="00073825"/>
    <w:rsid w:val="00080CDC"/>
    <w:rsid w:val="00082739"/>
    <w:rsid w:val="00087B08"/>
    <w:rsid w:val="00087C76"/>
    <w:rsid w:val="000913BD"/>
    <w:rsid w:val="000965D8"/>
    <w:rsid w:val="00097BAF"/>
    <w:rsid w:val="000A0080"/>
    <w:rsid w:val="000A2322"/>
    <w:rsid w:val="000A3636"/>
    <w:rsid w:val="000A784C"/>
    <w:rsid w:val="000B28B7"/>
    <w:rsid w:val="000B6ED6"/>
    <w:rsid w:val="000C1866"/>
    <w:rsid w:val="000C252E"/>
    <w:rsid w:val="000C352A"/>
    <w:rsid w:val="000D0316"/>
    <w:rsid w:val="000D10F5"/>
    <w:rsid w:val="000D2771"/>
    <w:rsid w:val="000E2A35"/>
    <w:rsid w:val="000F069C"/>
    <w:rsid w:val="000F4836"/>
    <w:rsid w:val="000F7EBD"/>
    <w:rsid w:val="00103DB4"/>
    <w:rsid w:val="00104DD2"/>
    <w:rsid w:val="00106170"/>
    <w:rsid w:val="00111508"/>
    <w:rsid w:val="0011572D"/>
    <w:rsid w:val="00124D1C"/>
    <w:rsid w:val="00125C3F"/>
    <w:rsid w:val="001277E7"/>
    <w:rsid w:val="001310E6"/>
    <w:rsid w:val="001333B4"/>
    <w:rsid w:val="00137FBD"/>
    <w:rsid w:val="00142EE3"/>
    <w:rsid w:val="00145DD0"/>
    <w:rsid w:val="0014723E"/>
    <w:rsid w:val="00147DE1"/>
    <w:rsid w:val="0015293A"/>
    <w:rsid w:val="00160164"/>
    <w:rsid w:val="00160F09"/>
    <w:rsid w:val="00161A06"/>
    <w:rsid w:val="001645B4"/>
    <w:rsid w:val="001675CE"/>
    <w:rsid w:val="00171249"/>
    <w:rsid w:val="00172395"/>
    <w:rsid w:val="001728D4"/>
    <w:rsid w:val="00174DDF"/>
    <w:rsid w:val="0017741D"/>
    <w:rsid w:val="001803B8"/>
    <w:rsid w:val="00180FFA"/>
    <w:rsid w:val="001839F6"/>
    <w:rsid w:val="00183BE5"/>
    <w:rsid w:val="00186DA6"/>
    <w:rsid w:val="001911FC"/>
    <w:rsid w:val="0019189A"/>
    <w:rsid w:val="00192BDF"/>
    <w:rsid w:val="001946E2"/>
    <w:rsid w:val="001A619C"/>
    <w:rsid w:val="001A6E0F"/>
    <w:rsid w:val="001B060A"/>
    <w:rsid w:val="001C046D"/>
    <w:rsid w:val="001C7082"/>
    <w:rsid w:val="001C76AA"/>
    <w:rsid w:val="001D1DDE"/>
    <w:rsid w:val="001D29B5"/>
    <w:rsid w:val="001D7DCA"/>
    <w:rsid w:val="001E2579"/>
    <w:rsid w:val="001E3482"/>
    <w:rsid w:val="001E3C6E"/>
    <w:rsid w:val="001E43D4"/>
    <w:rsid w:val="001E4AAF"/>
    <w:rsid w:val="001E79A8"/>
    <w:rsid w:val="001E7B21"/>
    <w:rsid w:val="001F009D"/>
    <w:rsid w:val="001F1064"/>
    <w:rsid w:val="001F126C"/>
    <w:rsid w:val="001F2FC5"/>
    <w:rsid w:val="001F307B"/>
    <w:rsid w:val="001F4285"/>
    <w:rsid w:val="001F7C97"/>
    <w:rsid w:val="001F7F5A"/>
    <w:rsid w:val="002044AF"/>
    <w:rsid w:val="0020516E"/>
    <w:rsid w:val="00214030"/>
    <w:rsid w:val="00220346"/>
    <w:rsid w:val="00223667"/>
    <w:rsid w:val="00225CD7"/>
    <w:rsid w:val="0023005A"/>
    <w:rsid w:val="00230207"/>
    <w:rsid w:val="00230CDF"/>
    <w:rsid w:val="00232D7B"/>
    <w:rsid w:val="0023413C"/>
    <w:rsid w:val="00235B28"/>
    <w:rsid w:val="00242223"/>
    <w:rsid w:val="00243750"/>
    <w:rsid w:val="0024503E"/>
    <w:rsid w:val="00245CEE"/>
    <w:rsid w:val="0024604B"/>
    <w:rsid w:val="00250449"/>
    <w:rsid w:val="002547FD"/>
    <w:rsid w:val="0025527D"/>
    <w:rsid w:val="00256EF1"/>
    <w:rsid w:val="00257058"/>
    <w:rsid w:val="00260907"/>
    <w:rsid w:val="0027304C"/>
    <w:rsid w:val="00273CDC"/>
    <w:rsid w:val="00274A0B"/>
    <w:rsid w:val="00280EF5"/>
    <w:rsid w:val="00283A0B"/>
    <w:rsid w:val="0028677D"/>
    <w:rsid w:val="00287227"/>
    <w:rsid w:val="002872AA"/>
    <w:rsid w:val="00291B8F"/>
    <w:rsid w:val="002A2C76"/>
    <w:rsid w:val="002A4BAC"/>
    <w:rsid w:val="002B00D7"/>
    <w:rsid w:val="002B1DA9"/>
    <w:rsid w:val="002B3137"/>
    <w:rsid w:val="002C119E"/>
    <w:rsid w:val="002C6802"/>
    <w:rsid w:val="002D4947"/>
    <w:rsid w:val="002D4A85"/>
    <w:rsid w:val="002D6735"/>
    <w:rsid w:val="002E0E14"/>
    <w:rsid w:val="002E202F"/>
    <w:rsid w:val="002E300B"/>
    <w:rsid w:val="002F027B"/>
    <w:rsid w:val="002F3C58"/>
    <w:rsid w:val="002F496F"/>
    <w:rsid w:val="002F4B0B"/>
    <w:rsid w:val="002F5B15"/>
    <w:rsid w:val="00301098"/>
    <w:rsid w:val="0030283C"/>
    <w:rsid w:val="003046D6"/>
    <w:rsid w:val="0030664B"/>
    <w:rsid w:val="003152BF"/>
    <w:rsid w:val="00323D3B"/>
    <w:rsid w:val="0032678B"/>
    <w:rsid w:val="00327F8D"/>
    <w:rsid w:val="00330374"/>
    <w:rsid w:val="0033041F"/>
    <w:rsid w:val="00331FD9"/>
    <w:rsid w:val="003324E1"/>
    <w:rsid w:val="003336C5"/>
    <w:rsid w:val="003346BF"/>
    <w:rsid w:val="0033534A"/>
    <w:rsid w:val="00341AED"/>
    <w:rsid w:val="00346202"/>
    <w:rsid w:val="00350843"/>
    <w:rsid w:val="00352F11"/>
    <w:rsid w:val="003676B4"/>
    <w:rsid w:val="00371F18"/>
    <w:rsid w:val="00373E6E"/>
    <w:rsid w:val="003842E5"/>
    <w:rsid w:val="003866A1"/>
    <w:rsid w:val="003869BE"/>
    <w:rsid w:val="0038780E"/>
    <w:rsid w:val="00392964"/>
    <w:rsid w:val="003A19B4"/>
    <w:rsid w:val="003A1C48"/>
    <w:rsid w:val="003A1FD6"/>
    <w:rsid w:val="003A2DD2"/>
    <w:rsid w:val="003B0FBD"/>
    <w:rsid w:val="003B2E6A"/>
    <w:rsid w:val="003B607B"/>
    <w:rsid w:val="003C0502"/>
    <w:rsid w:val="003C6AB6"/>
    <w:rsid w:val="003C724D"/>
    <w:rsid w:val="003D4206"/>
    <w:rsid w:val="003D4D0B"/>
    <w:rsid w:val="003D54EB"/>
    <w:rsid w:val="003D701F"/>
    <w:rsid w:val="003E209A"/>
    <w:rsid w:val="003E2BBD"/>
    <w:rsid w:val="003E3642"/>
    <w:rsid w:val="003F6532"/>
    <w:rsid w:val="003F65CD"/>
    <w:rsid w:val="00401517"/>
    <w:rsid w:val="00401F2C"/>
    <w:rsid w:val="004021B7"/>
    <w:rsid w:val="00405019"/>
    <w:rsid w:val="00406383"/>
    <w:rsid w:val="004063AE"/>
    <w:rsid w:val="004066DE"/>
    <w:rsid w:val="00410D20"/>
    <w:rsid w:val="004158B8"/>
    <w:rsid w:val="00420125"/>
    <w:rsid w:val="00420C3A"/>
    <w:rsid w:val="0042234A"/>
    <w:rsid w:val="004349E9"/>
    <w:rsid w:val="004362F7"/>
    <w:rsid w:val="0044101D"/>
    <w:rsid w:val="00442CD2"/>
    <w:rsid w:val="00447FCB"/>
    <w:rsid w:val="004516A3"/>
    <w:rsid w:val="00451C5C"/>
    <w:rsid w:val="00453C26"/>
    <w:rsid w:val="00455C60"/>
    <w:rsid w:val="00463412"/>
    <w:rsid w:val="00465ECC"/>
    <w:rsid w:val="0046630A"/>
    <w:rsid w:val="00471B73"/>
    <w:rsid w:val="004736EA"/>
    <w:rsid w:val="0047567E"/>
    <w:rsid w:val="004756E5"/>
    <w:rsid w:val="004823FA"/>
    <w:rsid w:val="00482E0E"/>
    <w:rsid w:val="00483F40"/>
    <w:rsid w:val="004842B9"/>
    <w:rsid w:val="004866A7"/>
    <w:rsid w:val="004877AD"/>
    <w:rsid w:val="0048788B"/>
    <w:rsid w:val="004901BC"/>
    <w:rsid w:val="00491AC3"/>
    <w:rsid w:val="00493778"/>
    <w:rsid w:val="00494D31"/>
    <w:rsid w:val="00495625"/>
    <w:rsid w:val="004A2C11"/>
    <w:rsid w:val="004A75AE"/>
    <w:rsid w:val="004A7ED0"/>
    <w:rsid w:val="004B4C95"/>
    <w:rsid w:val="004B517F"/>
    <w:rsid w:val="004C3742"/>
    <w:rsid w:val="004C4FBE"/>
    <w:rsid w:val="004C7C87"/>
    <w:rsid w:val="004D2D6D"/>
    <w:rsid w:val="004D3CD8"/>
    <w:rsid w:val="004D7B28"/>
    <w:rsid w:val="004E0ADD"/>
    <w:rsid w:val="004E3BCC"/>
    <w:rsid w:val="004F1E49"/>
    <w:rsid w:val="004F445E"/>
    <w:rsid w:val="004F4CBA"/>
    <w:rsid w:val="00500B3E"/>
    <w:rsid w:val="005065EE"/>
    <w:rsid w:val="00507605"/>
    <w:rsid w:val="00511FCD"/>
    <w:rsid w:val="00512252"/>
    <w:rsid w:val="0051297A"/>
    <w:rsid w:val="0051300A"/>
    <w:rsid w:val="0051345F"/>
    <w:rsid w:val="0052168B"/>
    <w:rsid w:val="00522838"/>
    <w:rsid w:val="00526C4B"/>
    <w:rsid w:val="005336B0"/>
    <w:rsid w:val="00536C78"/>
    <w:rsid w:val="005422BD"/>
    <w:rsid w:val="0054256E"/>
    <w:rsid w:val="0054435F"/>
    <w:rsid w:val="00547DEA"/>
    <w:rsid w:val="00557968"/>
    <w:rsid w:val="00561C16"/>
    <w:rsid w:val="00564FD0"/>
    <w:rsid w:val="00566D02"/>
    <w:rsid w:val="00567D48"/>
    <w:rsid w:val="00575235"/>
    <w:rsid w:val="00576776"/>
    <w:rsid w:val="00577E4F"/>
    <w:rsid w:val="00581083"/>
    <w:rsid w:val="00581B60"/>
    <w:rsid w:val="00585612"/>
    <w:rsid w:val="00585DE7"/>
    <w:rsid w:val="00587C9A"/>
    <w:rsid w:val="00590E3B"/>
    <w:rsid w:val="0059127E"/>
    <w:rsid w:val="005950EC"/>
    <w:rsid w:val="00596887"/>
    <w:rsid w:val="005A2C8A"/>
    <w:rsid w:val="005A364E"/>
    <w:rsid w:val="005A3C91"/>
    <w:rsid w:val="005A5975"/>
    <w:rsid w:val="005B5E0B"/>
    <w:rsid w:val="005B5E58"/>
    <w:rsid w:val="005C16E8"/>
    <w:rsid w:val="005C2B00"/>
    <w:rsid w:val="005C4B00"/>
    <w:rsid w:val="005C57DA"/>
    <w:rsid w:val="005C6AD8"/>
    <w:rsid w:val="005D1633"/>
    <w:rsid w:val="005D7287"/>
    <w:rsid w:val="005E05CD"/>
    <w:rsid w:val="005E31E6"/>
    <w:rsid w:val="005E32C1"/>
    <w:rsid w:val="005E7B7D"/>
    <w:rsid w:val="005F478B"/>
    <w:rsid w:val="005F4DFF"/>
    <w:rsid w:val="006012A3"/>
    <w:rsid w:val="00601DD6"/>
    <w:rsid w:val="00602F67"/>
    <w:rsid w:val="00603FFA"/>
    <w:rsid w:val="006062EE"/>
    <w:rsid w:val="00607400"/>
    <w:rsid w:val="006123AD"/>
    <w:rsid w:val="00614B26"/>
    <w:rsid w:val="0061763D"/>
    <w:rsid w:val="00620E5C"/>
    <w:rsid w:val="0062218D"/>
    <w:rsid w:val="00624C72"/>
    <w:rsid w:val="00630EB5"/>
    <w:rsid w:val="00635ABE"/>
    <w:rsid w:val="006365CC"/>
    <w:rsid w:val="00636733"/>
    <w:rsid w:val="006401CD"/>
    <w:rsid w:val="00640D0F"/>
    <w:rsid w:val="0065226D"/>
    <w:rsid w:val="006571E7"/>
    <w:rsid w:val="00662DF8"/>
    <w:rsid w:val="006633E9"/>
    <w:rsid w:val="00665CEE"/>
    <w:rsid w:val="00666838"/>
    <w:rsid w:val="006678FC"/>
    <w:rsid w:val="00671249"/>
    <w:rsid w:val="00672628"/>
    <w:rsid w:val="006732A6"/>
    <w:rsid w:val="00674724"/>
    <w:rsid w:val="00676E24"/>
    <w:rsid w:val="00677614"/>
    <w:rsid w:val="00681F02"/>
    <w:rsid w:val="00683209"/>
    <w:rsid w:val="0068504E"/>
    <w:rsid w:val="006873A4"/>
    <w:rsid w:val="0068741B"/>
    <w:rsid w:val="00691F48"/>
    <w:rsid w:val="00695079"/>
    <w:rsid w:val="00696F06"/>
    <w:rsid w:val="006B596B"/>
    <w:rsid w:val="006B7F60"/>
    <w:rsid w:val="006C1C14"/>
    <w:rsid w:val="006C6A3F"/>
    <w:rsid w:val="006D0FA3"/>
    <w:rsid w:val="006D3FD8"/>
    <w:rsid w:val="006D51FF"/>
    <w:rsid w:val="006E37E6"/>
    <w:rsid w:val="006F2361"/>
    <w:rsid w:val="00701449"/>
    <w:rsid w:val="00707150"/>
    <w:rsid w:val="007078A0"/>
    <w:rsid w:val="0071274E"/>
    <w:rsid w:val="0071575B"/>
    <w:rsid w:val="0071618B"/>
    <w:rsid w:val="00720E61"/>
    <w:rsid w:val="00721E02"/>
    <w:rsid w:val="007223DA"/>
    <w:rsid w:val="00724EDC"/>
    <w:rsid w:val="00733EB9"/>
    <w:rsid w:val="0073545C"/>
    <w:rsid w:val="00736E8F"/>
    <w:rsid w:val="00745454"/>
    <w:rsid w:val="00745991"/>
    <w:rsid w:val="007459A3"/>
    <w:rsid w:val="007510DE"/>
    <w:rsid w:val="00754BC0"/>
    <w:rsid w:val="00755EAF"/>
    <w:rsid w:val="00756F84"/>
    <w:rsid w:val="00763D02"/>
    <w:rsid w:val="00764DCE"/>
    <w:rsid w:val="007651EC"/>
    <w:rsid w:val="00772EB4"/>
    <w:rsid w:val="007743AF"/>
    <w:rsid w:val="00775767"/>
    <w:rsid w:val="00780040"/>
    <w:rsid w:val="00785BF2"/>
    <w:rsid w:val="007921A9"/>
    <w:rsid w:val="007925D9"/>
    <w:rsid w:val="007973ED"/>
    <w:rsid w:val="007A1A3C"/>
    <w:rsid w:val="007A3863"/>
    <w:rsid w:val="007A713D"/>
    <w:rsid w:val="007B0D65"/>
    <w:rsid w:val="007C368C"/>
    <w:rsid w:val="007C5656"/>
    <w:rsid w:val="007D140A"/>
    <w:rsid w:val="007D53CD"/>
    <w:rsid w:val="007D6F36"/>
    <w:rsid w:val="007D7681"/>
    <w:rsid w:val="007F21B3"/>
    <w:rsid w:val="007F47ED"/>
    <w:rsid w:val="007F4EFC"/>
    <w:rsid w:val="007F4F1D"/>
    <w:rsid w:val="007F54D2"/>
    <w:rsid w:val="007F643B"/>
    <w:rsid w:val="00801566"/>
    <w:rsid w:val="008032B7"/>
    <w:rsid w:val="00803712"/>
    <w:rsid w:val="00803810"/>
    <w:rsid w:val="00803A5E"/>
    <w:rsid w:val="008052FF"/>
    <w:rsid w:val="00812157"/>
    <w:rsid w:val="008125FE"/>
    <w:rsid w:val="00813462"/>
    <w:rsid w:val="00813AD7"/>
    <w:rsid w:val="008224CE"/>
    <w:rsid w:val="00822FFC"/>
    <w:rsid w:val="00823E1F"/>
    <w:rsid w:val="00824110"/>
    <w:rsid w:val="008244BB"/>
    <w:rsid w:val="0083080D"/>
    <w:rsid w:val="00830AF4"/>
    <w:rsid w:val="00840E02"/>
    <w:rsid w:val="008513FC"/>
    <w:rsid w:val="00857731"/>
    <w:rsid w:val="0086093F"/>
    <w:rsid w:val="008640BA"/>
    <w:rsid w:val="00872CE2"/>
    <w:rsid w:val="00873DC0"/>
    <w:rsid w:val="00877140"/>
    <w:rsid w:val="00877589"/>
    <w:rsid w:val="00877C7F"/>
    <w:rsid w:val="008877EC"/>
    <w:rsid w:val="00892076"/>
    <w:rsid w:val="0089252D"/>
    <w:rsid w:val="008927E0"/>
    <w:rsid w:val="00892C71"/>
    <w:rsid w:val="00893DE2"/>
    <w:rsid w:val="00894F8A"/>
    <w:rsid w:val="00896E09"/>
    <w:rsid w:val="008A3836"/>
    <w:rsid w:val="008A3AB3"/>
    <w:rsid w:val="008A3EB3"/>
    <w:rsid w:val="008A3FB2"/>
    <w:rsid w:val="008A5D42"/>
    <w:rsid w:val="008B3DA5"/>
    <w:rsid w:val="008B7150"/>
    <w:rsid w:val="008C5D21"/>
    <w:rsid w:val="008C71FE"/>
    <w:rsid w:val="008C79F2"/>
    <w:rsid w:val="008D1102"/>
    <w:rsid w:val="008D2428"/>
    <w:rsid w:val="008D2EE0"/>
    <w:rsid w:val="008D46D1"/>
    <w:rsid w:val="008D6F7D"/>
    <w:rsid w:val="008D752B"/>
    <w:rsid w:val="008E5584"/>
    <w:rsid w:val="008F0208"/>
    <w:rsid w:val="008F2AC9"/>
    <w:rsid w:val="008F6363"/>
    <w:rsid w:val="0091431E"/>
    <w:rsid w:val="0091550E"/>
    <w:rsid w:val="00917755"/>
    <w:rsid w:val="00921A41"/>
    <w:rsid w:val="0092259E"/>
    <w:rsid w:val="00925E2D"/>
    <w:rsid w:val="00932F77"/>
    <w:rsid w:val="009343DB"/>
    <w:rsid w:val="0093598E"/>
    <w:rsid w:val="00937D74"/>
    <w:rsid w:val="00940C48"/>
    <w:rsid w:val="00940D0F"/>
    <w:rsid w:val="00941B90"/>
    <w:rsid w:val="00941E36"/>
    <w:rsid w:val="0094337E"/>
    <w:rsid w:val="009433E8"/>
    <w:rsid w:val="009440A0"/>
    <w:rsid w:val="009444C1"/>
    <w:rsid w:val="009454F1"/>
    <w:rsid w:val="0094706E"/>
    <w:rsid w:val="00950ACE"/>
    <w:rsid w:val="00953126"/>
    <w:rsid w:val="00955495"/>
    <w:rsid w:val="00955AA4"/>
    <w:rsid w:val="00955B28"/>
    <w:rsid w:val="00956401"/>
    <w:rsid w:val="00957EE7"/>
    <w:rsid w:val="00961278"/>
    <w:rsid w:val="00961F8B"/>
    <w:rsid w:val="009640D9"/>
    <w:rsid w:val="009657BF"/>
    <w:rsid w:val="00972FF2"/>
    <w:rsid w:val="00973D05"/>
    <w:rsid w:val="0097585C"/>
    <w:rsid w:val="00975FF4"/>
    <w:rsid w:val="009765B2"/>
    <w:rsid w:val="00981B45"/>
    <w:rsid w:val="0098233B"/>
    <w:rsid w:val="00982689"/>
    <w:rsid w:val="00987525"/>
    <w:rsid w:val="00991503"/>
    <w:rsid w:val="00991EFC"/>
    <w:rsid w:val="00994F64"/>
    <w:rsid w:val="009A0ACE"/>
    <w:rsid w:val="009A4B76"/>
    <w:rsid w:val="009A5379"/>
    <w:rsid w:val="009A54C5"/>
    <w:rsid w:val="009A6EF7"/>
    <w:rsid w:val="009C1568"/>
    <w:rsid w:val="009C579F"/>
    <w:rsid w:val="009C718D"/>
    <w:rsid w:val="009C776A"/>
    <w:rsid w:val="009C7C47"/>
    <w:rsid w:val="009D2B51"/>
    <w:rsid w:val="009D38F3"/>
    <w:rsid w:val="009D3916"/>
    <w:rsid w:val="009D6522"/>
    <w:rsid w:val="009E30FF"/>
    <w:rsid w:val="009E69B7"/>
    <w:rsid w:val="009F59CB"/>
    <w:rsid w:val="009F5C1C"/>
    <w:rsid w:val="00A0004E"/>
    <w:rsid w:val="00A04AB4"/>
    <w:rsid w:val="00A06038"/>
    <w:rsid w:val="00A06B38"/>
    <w:rsid w:val="00A129F3"/>
    <w:rsid w:val="00A159E4"/>
    <w:rsid w:val="00A17A51"/>
    <w:rsid w:val="00A2279E"/>
    <w:rsid w:val="00A2334D"/>
    <w:rsid w:val="00A27CD1"/>
    <w:rsid w:val="00A35A4A"/>
    <w:rsid w:val="00A41773"/>
    <w:rsid w:val="00A41D39"/>
    <w:rsid w:val="00A421DA"/>
    <w:rsid w:val="00A460E6"/>
    <w:rsid w:val="00A462B8"/>
    <w:rsid w:val="00A46656"/>
    <w:rsid w:val="00A549E8"/>
    <w:rsid w:val="00A64A83"/>
    <w:rsid w:val="00A65894"/>
    <w:rsid w:val="00A6616F"/>
    <w:rsid w:val="00A71DC0"/>
    <w:rsid w:val="00A731F8"/>
    <w:rsid w:val="00A74835"/>
    <w:rsid w:val="00A74D87"/>
    <w:rsid w:val="00A7798C"/>
    <w:rsid w:val="00A77D06"/>
    <w:rsid w:val="00A80424"/>
    <w:rsid w:val="00A8095B"/>
    <w:rsid w:val="00A80CBD"/>
    <w:rsid w:val="00A81363"/>
    <w:rsid w:val="00A93191"/>
    <w:rsid w:val="00A945EC"/>
    <w:rsid w:val="00A94BD8"/>
    <w:rsid w:val="00A956AE"/>
    <w:rsid w:val="00A956B9"/>
    <w:rsid w:val="00A9687F"/>
    <w:rsid w:val="00A974BE"/>
    <w:rsid w:val="00AA35B6"/>
    <w:rsid w:val="00AA49A1"/>
    <w:rsid w:val="00AA4A98"/>
    <w:rsid w:val="00AA53F3"/>
    <w:rsid w:val="00AA68CB"/>
    <w:rsid w:val="00AA6B7C"/>
    <w:rsid w:val="00AA7290"/>
    <w:rsid w:val="00AB18CA"/>
    <w:rsid w:val="00AB31B7"/>
    <w:rsid w:val="00AB4FFB"/>
    <w:rsid w:val="00AB5BB1"/>
    <w:rsid w:val="00AC3122"/>
    <w:rsid w:val="00AC56B3"/>
    <w:rsid w:val="00AC665E"/>
    <w:rsid w:val="00AD0B5A"/>
    <w:rsid w:val="00AD2272"/>
    <w:rsid w:val="00AD3F7A"/>
    <w:rsid w:val="00AE1763"/>
    <w:rsid w:val="00AF0F24"/>
    <w:rsid w:val="00AF1C25"/>
    <w:rsid w:val="00AF20CD"/>
    <w:rsid w:val="00AF33CE"/>
    <w:rsid w:val="00AF5FCF"/>
    <w:rsid w:val="00B00903"/>
    <w:rsid w:val="00B05C28"/>
    <w:rsid w:val="00B12DBF"/>
    <w:rsid w:val="00B13D77"/>
    <w:rsid w:val="00B158D0"/>
    <w:rsid w:val="00B17836"/>
    <w:rsid w:val="00B17BB0"/>
    <w:rsid w:val="00B2592E"/>
    <w:rsid w:val="00B2690A"/>
    <w:rsid w:val="00B26E25"/>
    <w:rsid w:val="00B27667"/>
    <w:rsid w:val="00B27C7D"/>
    <w:rsid w:val="00B33BD3"/>
    <w:rsid w:val="00B34FFF"/>
    <w:rsid w:val="00B35D80"/>
    <w:rsid w:val="00B36A68"/>
    <w:rsid w:val="00B40004"/>
    <w:rsid w:val="00B4567F"/>
    <w:rsid w:val="00B50723"/>
    <w:rsid w:val="00B51AD4"/>
    <w:rsid w:val="00B5376C"/>
    <w:rsid w:val="00B57998"/>
    <w:rsid w:val="00B60826"/>
    <w:rsid w:val="00B6171B"/>
    <w:rsid w:val="00B64137"/>
    <w:rsid w:val="00B65B92"/>
    <w:rsid w:val="00B668DD"/>
    <w:rsid w:val="00B66C5B"/>
    <w:rsid w:val="00B67AAA"/>
    <w:rsid w:val="00B70F60"/>
    <w:rsid w:val="00B71C38"/>
    <w:rsid w:val="00B71CF6"/>
    <w:rsid w:val="00B73E8A"/>
    <w:rsid w:val="00B815EA"/>
    <w:rsid w:val="00B82053"/>
    <w:rsid w:val="00B827C2"/>
    <w:rsid w:val="00B82CB4"/>
    <w:rsid w:val="00B82CE6"/>
    <w:rsid w:val="00B82EF3"/>
    <w:rsid w:val="00B85F96"/>
    <w:rsid w:val="00B864EF"/>
    <w:rsid w:val="00B91C80"/>
    <w:rsid w:val="00B93B74"/>
    <w:rsid w:val="00B94788"/>
    <w:rsid w:val="00BA2D6F"/>
    <w:rsid w:val="00BA3C39"/>
    <w:rsid w:val="00BA5150"/>
    <w:rsid w:val="00BB00A9"/>
    <w:rsid w:val="00BB2720"/>
    <w:rsid w:val="00BB34AC"/>
    <w:rsid w:val="00BB3D40"/>
    <w:rsid w:val="00BB5176"/>
    <w:rsid w:val="00BC0C52"/>
    <w:rsid w:val="00BD0A8F"/>
    <w:rsid w:val="00BE2329"/>
    <w:rsid w:val="00BE5820"/>
    <w:rsid w:val="00BE5B27"/>
    <w:rsid w:val="00BE5BEF"/>
    <w:rsid w:val="00BF1745"/>
    <w:rsid w:val="00BF2748"/>
    <w:rsid w:val="00BF374D"/>
    <w:rsid w:val="00BF57F0"/>
    <w:rsid w:val="00BF6F69"/>
    <w:rsid w:val="00C06D58"/>
    <w:rsid w:val="00C101D3"/>
    <w:rsid w:val="00C1071B"/>
    <w:rsid w:val="00C12202"/>
    <w:rsid w:val="00C14886"/>
    <w:rsid w:val="00C14CB4"/>
    <w:rsid w:val="00C176F7"/>
    <w:rsid w:val="00C3054E"/>
    <w:rsid w:val="00C30982"/>
    <w:rsid w:val="00C34FB9"/>
    <w:rsid w:val="00C359D1"/>
    <w:rsid w:val="00C4223A"/>
    <w:rsid w:val="00C446BE"/>
    <w:rsid w:val="00C459C5"/>
    <w:rsid w:val="00C54559"/>
    <w:rsid w:val="00C60513"/>
    <w:rsid w:val="00C6164A"/>
    <w:rsid w:val="00C62E59"/>
    <w:rsid w:val="00C633D8"/>
    <w:rsid w:val="00C729AC"/>
    <w:rsid w:val="00C73160"/>
    <w:rsid w:val="00C751AB"/>
    <w:rsid w:val="00C852A3"/>
    <w:rsid w:val="00C87714"/>
    <w:rsid w:val="00C93153"/>
    <w:rsid w:val="00C9318D"/>
    <w:rsid w:val="00C94872"/>
    <w:rsid w:val="00CA1C07"/>
    <w:rsid w:val="00CA20F7"/>
    <w:rsid w:val="00CB0CBD"/>
    <w:rsid w:val="00CB1BFB"/>
    <w:rsid w:val="00CB1FDB"/>
    <w:rsid w:val="00CB54F8"/>
    <w:rsid w:val="00CB59B3"/>
    <w:rsid w:val="00CD0044"/>
    <w:rsid w:val="00CD10D0"/>
    <w:rsid w:val="00CD6C3B"/>
    <w:rsid w:val="00CE0AC8"/>
    <w:rsid w:val="00CE2612"/>
    <w:rsid w:val="00CE67ED"/>
    <w:rsid w:val="00CE74D8"/>
    <w:rsid w:val="00CE753C"/>
    <w:rsid w:val="00CF009B"/>
    <w:rsid w:val="00CF4940"/>
    <w:rsid w:val="00CF4A48"/>
    <w:rsid w:val="00CF4FF8"/>
    <w:rsid w:val="00CF55AC"/>
    <w:rsid w:val="00CF574B"/>
    <w:rsid w:val="00CF5E24"/>
    <w:rsid w:val="00D02594"/>
    <w:rsid w:val="00D03861"/>
    <w:rsid w:val="00D04B6B"/>
    <w:rsid w:val="00D10DAE"/>
    <w:rsid w:val="00D16C19"/>
    <w:rsid w:val="00D1734E"/>
    <w:rsid w:val="00D224D4"/>
    <w:rsid w:val="00D232D9"/>
    <w:rsid w:val="00D25FEC"/>
    <w:rsid w:val="00D326D4"/>
    <w:rsid w:val="00D36257"/>
    <w:rsid w:val="00D4257F"/>
    <w:rsid w:val="00D4326F"/>
    <w:rsid w:val="00D46745"/>
    <w:rsid w:val="00D56562"/>
    <w:rsid w:val="00D57F88"/>
    <w:rsid w:val="00D64151"/>
    <w:rsid w:val="00D64B4B"/>
    <w:rsid w:val="00D64C53"/>
    <w:rsid w:val="00D662E3"/>
    <w:rsid w:val="00D72707"/>
    <w:rsid w:val="00D7343E"/>
    <w:rsid w:val="00D737DB"/>
    <w:rsid w:val="00D74415"/>
    <w:rsid w:val="00D747B4"/>
    <w:rsid w:val="00D74926"/>
    <w:rsid w:val="00D84338"/>
    <w:rsid w:val="00D8774C"/>
    <w:rsid w:val="00D9082A"/>
    <w:rsid w:val="00D93916"/>
    <w:rsid w:val="00D9458A"/>
    <w:rsid w:val="00D9701C"/>
    <w:rsid w:val="00D977CE"/>
    <w:rsid w:val="00DA2F97"/>
    <w:rsid w:val="00DA523F"/>
    <w:rsid w:val="00DA6524"/>
    <w:rsid w:val="00DA76B5"/>
    <w:rsid w:val="00DB18BE"/>
    <w:rsid w:val="00DB4897"/>
    <w:rsid w:val="00DC045C"/>
    <w:rsid w:val="00DC50BD"/>
    <w:rsid w:val="00DC6BB0"/>
    <w:rsid w:val="00DC6E8A"/>
    <w:rsid w:val="00DD344E"/>
    <w:rsid w:val="00DD623D"/>
    <w:rsid w:val="00DD7536"/>
    <w:rsid w:val="00DD7683"/>
    <w:rsid w:val="00DE024C"/>
    <w:rsid w:val="00DF0534"/>
    <w:rsid w:val="00DF0CCC"/>
    <w:rsid w:val="00DF11E4"/>
    <w:rsid w:val="00DF3D31"/>
    <w:rsid w:val="00E0621F"/>
    <w:rsid w:val="00E10957"/>
    <w:rsid w:val="00E1148C"/>
    <w:rsid w:val="00E15644"/>
    <w:rsid w:val="00E15675"/>
    <w:rsid w:val="00E1660E"/>
    <w:rsid w:val="00E20A56"/>
    <w:rsid w:val="00E21CA4"/>
    <w:rsid w:val="00E231F7"/>
    <w:rsid w:val="00E269FA"/>
    <w:rsid w:val="00E41E8E"/>
    <w:rsid w:val="00E47016"/>
    <w:rsid w:val="00E50208"/>
    <w:rsid w:val="00E51AE7"/>
    <w:rsid w:val="00E51FF5"/>
    <w:rsid w:val="00E52463"/>
    <w:rsid w:val="00E5340C"/>
    <w:rsid w:val="00E53BD0"/>
    <w:rsid w:val="00E56152"/>
    <w:rsid w:val="00E56849"/>
    <w:rsid w:val="00E56C06"/>
    <w:rsid w:val="00E57481"/>
    <w:rsid w:val="00E57927"/>
    <w:rsid w:val="00E61109"/>
    <w:rsid w:val="00E61B2B"/>
    <w:rsid w:val="00E647F5"/>
    <w:rsid w:val="00E64F00"/>
    <w:rsid w:val="00E65233"/>
    <w:rsid w:val="00E66354"/>
    <w:rsid w:val="00E7316A"/>
    <w:rsid w:val="00E75590"/>
    <w:rsid w:val="00E83439"/>
    <w:rsid w:val="00E83F74"/>
    <w:rsid w:val="00E854FB"/>
    <w:rsid w:val="00E86A84"/>
    <w:rsid w:val="00E86EF4"/>
    <w:rsid w:val="00E9284E"/>
    <w:rsid w:val="00E97BF3"/>
    <w:rsid w:val="00EA55F6"/>
    <w:rsid w:val="00EA72A6"/>
    <w:rsid w:val="00EA737E"/>
    <w:rsid w:val="00EB3305"/>
    <w:rsid w:val="00EB7036"/>
    <w:rsid w:val="00EB76BF"/>
    <w:rsid w:val="00EC2B42"/>
    <w:rsid w:val="00EC607E"/>
    <w:rsid w:val="00EC6600"/>
    <w:rsid w:val="00ED0360"/>
    <w:rsid w:val="00ED3578"/>
    <w:rsid w:val="00EE3244"/>
    <w:rsid w:val="00EE6AE4"/>
    <w:rsid w:val="00EF01E1"/>
    <w:rsid w:val="00EF53C1"/>
    <w:rsid w:val="00F00734"/>
    <w:rsid w:val="00F17BD2"/>
    <w:rsid w:val="00F248AA"/>
    <w:rsid w:val="00F24AEA"/>
    <w:rsid w:val="00F25BE1"/>
    <w:rsid w:val="00F311A8"/>
    <w:rsid w:val="00F34231"/>
    <w:rsid w:val="00F35961"/>
    <w:rsid w:val="00F36B3E"/>
    <w:rsid w:val="00F378D1"/>
    <w:rsid w:val="00F44F82"/>
    <w:rsid w:val="00F47BB6"/>
    <w:rsid w:val="00F47C78"/>
    <w:rsid w:val="00F50BB9"/>
    <w:rsid w:val="00F50C86"/>
    <w:rsid w:val="00F517F2"/>
    <w:rsid w:val="00F549FB"/>
    <w:rsid w:val="00F572A8"/>
    <w:rsid w:val="00F60626"/>
    <w:rsid w:val="00F60B01"/>
    <w:rsid w:val="00F60FA8"/>
    <w:rsid w:val="00F65BF0"/>
    <w:rsid w:val="00F6695E"/>
    <w:rsid w:val="00F74E5D"/>
    <w:rsid w:val="00F80078"/>
    <w:rsid w:val="00F837AD"/>
    <w:rsid w:val="00F853A8"/>
    <w:rsid w:val="00F85997"/>
    <w:rsid w:val="00F85DBA"/>
    <w:rsid w:val="00F85F1A"/>
    <w:rsid w:val="00F868FB"/>
    <w:rsid w:val="00F91509"/>
    <w:rsid w:val="00F91BCC"/>
    <w:rsid w:val="00F92826"/>
    <w:rsid w:val="00F93B25"/>
    <w:rsid w:val="00F93DFB"/>
    <w:rsid w:val="00F97462"/>
    <w:rsid w:val="00F97861"/>
    <w:rsid w:val="00FA103F"/>
    <w:rsid w:val="00FA3D19"/>
    <w:rsid w:val="00FA4F33"/>
    <w:rsid w:val="00FA5A5C"/>
    <w:rsid w:val="00FA6395"/>
    <w:rsid w:val="00FA65AD"/>
    <w:rsid w:val="00FB0D27"/>
    <w:rsid w:val="00FB44EC"/>
    <w:rsid w:val="00FB5F4C"/>
    <w:rsid w:val="00FC27C2"/>
    <w:rsid w:val="00FC41F1"/>
    <w:rsid w:val="00FC5408"/>
    <w:rsid w:val="00FC5CF3"/>
    <w:rsid w:val="00FD004A"/>
    <w:rsid w:val="00FD3CAB"/>
    <w:rsid w:val="00FD6DBF"/>
    <w:rsid w:val="00FD7B12"/>
    <w:rsid w:val="00FE1302"/>
    <w:rsid w:val="00FE1AFD"/>
    <w:rsid w:val="00FE6023"/>
    <w:rsid w:val="00FF1312"/>
    <w:rsid w:val="00FF45EA"/>
    <w:rsid w:val="00FF79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F998D604-F548-4F9C-9935-DF0B7E6D0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Calibri" w:hAnsi="Arial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iPriority="0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iPriority="0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D10DAE"/>
    <w:rPr>
      <w:rFonts w:ascii="Times New Roman" w:hAnsi="Times New Roman"/>
      <w:sz w:val="28"/>
      <w:szCs w:val="28"/>
      <w:lang w:eastAsia="en-US"/>
    </w:rPr>
  </w:style>
  <w:style w:type="paragraph" w:styleId="1">
    <w:name w:val="heading 1"/>
    <w:aliases w:val="Глава"/>
    <w:basedOn w:val="a3"/>
    <w:next w:val="a3"/>
    <w:link w:val="10"/>
    <w:qFormat/>
    <w:rsid w:val="008D2EE0"/>
    <w:pPr>
      <w:keepNext/>
      <w:spacing w:before="480"/>
      <w:jc w:val="left"/>
      <w:outlineLvl w:val="0"/>
    </w:pPr>
    <w:rPr>
      <w:color w:val="1F497D"/>
      <w:sz w:val="36"/>
      <w:szCs w:val="32"/>
    </w:rPr>
  </w:style>
  <w:style w:type="paragraph" w:styleId="2">
    <w:name w:val="heading 2"/>
    <w:aliases w:val="Раздел"/>
    <w:basedOn w:val="a3"/>
    <w:next w:val="a3"/>
    <w:link w:val="20"/>
    <w:qFormat/>
    <w:rsid w:val="008D2EE0"/>
    <w:pPr>
      <w:keepNext/>
      <w:spacing w:before="400" w:after="120"/>
      <w:jc w:val="left"/>
      <w:outlineLvl w:val="1"/>
    </w:pPr>
    <w:rPr>
      <w:color w:val="1F497D"/>
      <w:sz w:val="28"/>
    </w:rPr>
  </w:style>
  <w:style w:type="paragraph" w:styleId="3">
    <w:name w:val="heading 3"/>
    <w:aliases w:val="Подраздел"/>
    <w:basedOn w:val="a3"/>
    <w:next w:val="a3"/>
    <w:link w:val="30"/>
    <w:qFormat/>
    <w:rsid w:val="008D2EE0"/>
    <w:pPr>
      <w:keepNext/>
      <w:spacing w:before="320" w:after="120"/>
      <w:jc w:val="left"/>
      <w:outlineLvl w:val="2"/>
    </w:pPr>
    <w:rPr>
      <w:color w:val="1F497D"/>
      <w:sz w:val="24"/>
    </w:rPr>
  </w:style>
  <w:style w:type="paragraph" w:styleId="4">
    <w:name w:val="heading 4"/>
    <w:aliases w:val="Дополнительный"/>
    <w:basedOn w:val="a2"/>
    <w:next w:val="a2"/>
    <w:link w:val="40"/>
    <w:qFormat/>
    <w:rsid w:val="008D2EE0"/>
    <w:pPr>
      <w:keepNext/>
      <w:keepLines/>
      <w:overflowPunct w:val="0"/>
      <w:autoSpaceDE w:val="0"/>
      <w:autoSpaceDN w:val="0"/>
      <w:adjustRightInd w:val="0"/>
      <w:spacing w:before="200" w:after="120"/>
      <w:textAlignment w:val="baseline"/>
      <w:outlineLvl w:val="3"/>
    </w:pPr>
    <w:rPr>
      <w:rFonts w:ascii="Arial" w:eastAsia="Times New Roman" w:hAnsi="Arial"/>
      <w:i/>
      <w:color w:val="1F497D"/>
      <w:kern w:val="20"/>
      <w:sz w:val="22"/>
      <w:szCs w:val="20"/>
      <w:lang w:eastAsia="ru-RU"/>
    </w:rPr>
  </w:style>
  <w:style w:type="paragraph" w:styleId="5">
    <w:name w:val="heading 5"/>
    <w:aliases w:val="Номер главы"/>
    <w:basedOn w:val="a2"/>
    <w:next w:val="a2"/>
    <w:link w:val="50"/>
    <w:qFormat/>
    <w:rsid w:val="008D2EE0"/>
    <w:pPr>
      <w:keepNext/>
      <w:overflowPunct w:val="0"/>
      <w:autoSpaceDE w:val="0"/>
      <w:autoSpaceDN w:val="0"/>
      <w:adjustRightInd w:val="0"/>
      <w:spacing w:before="160" w:after="120"/>
      <w:textAlignment w:val="baseline"/>
      <w:outlineLvl w:val="4"/>
    </w:pPr>
    <w:rPr>
      <w:rFonts w:ascii="Arial" w:eastAsia="Times New Roman" w:hAnsi="Arial"/>
      <w:b/>
      <w:color w:val="1F497D"/>
      <w:kern w:val="20"/>
      <w:sz w:val="20"/>
      <w:szCs w:val="20"/>
      <w:lang w:eastAsia="ru-RU"/>
    </w:rPr>
  </w:style>
  <w:style w:type="paragraph" w:styleId="6">
    <w:name w:val="heading 6"/>
    <w:basedOn w:val="a2"/>
    <w:next w:val="a2"/>
    <w:link w:val="60"/>
    <w:qFormat/>
    <w:rsid w:val="002A2C76"/>
    <w:pPr>
      <w:overflowPunct w:val="0"/>
      <w:autoSpaceDE w:val="0"/>
      <w:autoSpaceDN w:val="0"/>
      <w:adjustRightInd w:val="0"/>
      <w:spacing w:before="240" w:after="60"/>
      <w:jc w:val="both"/>
      <w:textAlignment w:val="baseline"/>
      <w:outlineLvl w:val="5"/>
    </w:pPr>
    <w:rPr>
      <w:rFonts w:ascii="Arial" w:eastAsia="Times New Roman" w:hAnsi="Arial"/>
      <w:kern w:val="20"/>
      <w:sz w:val="20"/>
      <w:szCs w:val="20"/>
      <w:lang w:eastAsia="ru-RU"/>
    </w:rPr>
  </w:style>
  <w:style w:type="paragraph" w:styleId="7">
    <w:name w:val="heading 7"/>
    <w:basedOn w:val="a2"/>
    <w:next w:val="a2"/>
    <w:link w:val="70"/>
    <w:uiPriority w:val="9"/>
    <w:semiHidden/>
    <w:qFormat/>
    <w:rsid w:val="002F5B15"/>
    <w:pPr>
      <w:keepNext/>
      <w:keepLines/>
      <w:spacing w:before="200"/>
      <w:jc w:val="both"/>
      <w:outlineLvl w:val="6"/>
    </w:pPr>
    <w:rPr>
      <w:rFonts w:ascii="Cambria" w:eastAsia="Times New Roman" w:hAnsi="Cambria"/>
      <w:i/>
      <w:iCs/>
      <w:color w:val="404040"/>
      <w:sz w:val="20"/>
      <w:szCs w:val="20"/>
    </w:rPr>
  </w:style>
  <w:style w:type="paragraph" w:styleId="8">
    <w:name w:val="heading 8"/>
    <w:basedOn w:val="a2"/>
    <w:next w:val="a2"/>
    <w:link w:val="80"/>
    <w:uiPriority w:val="9"/>
    <w:unhideWhenUsed/>
    <w:qFormat/>
    <w:rsid w:val="0059127E"/>
    <w:pPr>
      <w:keepNext/>
      <w:keepLines/>
      <w:spacing w:before="200"/>
      <w:outlineLvl w:val="7"/>
    </w:pPr>
    <w:rPr>
      <w:rFonts w:ascii="Arial" w:eastAsia="Times New Roman" w:hAnsi="Arial"/>
      <w:color w:val="404040"/>
      <w:sz w:val="20"/>
      <w:szCs w:val="20"/>
    </w:rPr>
  </w:style>
  <w:style w:type="paragraph" w:styleId="9">
    <w:name w:val="heading 9"/>
    <w:basedOn w:val="a2"/>
    <w:next w:val="a2"/>
    <w:link w:val="90"/>
    <w:uiPriority w:val="9"/>
    <w:unhideWhenUsed/>
    <w:qFormat/>
    <w:rsid w:val="00E5340C"/>
    <w:pPr>
      <w:keepNext/>
      <w:keepLines/>
      <w:spacing w:before="200"/>
      <w:outlineLvl w:val="8"/>
    </w:pPr>
    <w:rPr>
      <w:rFonts w:ascii="Arial" w:eastAsia="Times New Roman" w:hAnsi="Arial"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styleId="a7">
    <w:name w:val="Hyperlink"/>
    <w:qFormat/>
    <w:rsid w:val="008D2EE0"/>
    <w:rPr>
      <w:rFonts w:eastAsia="Times New Roman"/>
      <w:color w:val="4F81BD"/>
      <w:u w:val="single"/>
      <w:lang w:val="ru-RU" w:eastAsia="ru-RU"/>
    </w:rPr>
  </w:style>
  <w:style w:type="character" w:customStyle="1" w:styleId="10">
    <w:name w:val="Заголовок 1 Знак"/>
    <w:aliases w:val="Глава Знак"/>
    <w:link w:val="1"/>
    <w:rsid w:val="008D2EE0"/>
    <w:rPr>
      <w:rFonts w:eastAsia="Times New Roman" w:cs="Arial"/>
      <w:color w:val="1F497D"/>
      <w:sz w:val="36"/>
      <w:szCs w:val="32"/>
      <w:lang w:eastAsia="ru-RU"/>
    </w:rPr>
  </w:style>
  <w:style w:type="character" w:customStyle="1" w:styleId="20">
    <w:name w:val="Заголовок 2 Знак"/>
    <w:aliases w:val="Раздел Знак"/>
    <w:link w:val="2"/>
    <w:rsid w:val="008D2EE0"/>
    <w:rPr>
      <w:rFonts w:eastAsia="Times New Roman"/>
      <w:color w:val="1F497D"/>
      <w:sz w:val="28"/>
      <w:lang w:eastAsia="ru-RU"/>
    </w:rPr>
  </w:style>
  <w:style w:type="character" w:customStyle="1" w:styleId="30">
    <w:name w:val="Заголовок 3 Знак"/>
    <w:aliases w:val="Подраздел Знак"/>
    <w:link w:val="3"/>
    <w:rsid w:val="008D2EE0"/>
    <w:rPr>
      <w:rFonts w:eastAsia="Times New Roman"/>
      <w:color w:val="1F497D"/>
      <w:sz w:val="24"/>
      <w:lang w:eastAsia="ru-RU"/>
    </w:rPr>
  </w:style>
  <w:style w:type="character" w:customStyle="1" w:styleId="40">
    <w:name w:val="Заголовок 4 Знак"/>
    <w:aliases w:val="Дополнительный Знак"/>
    <w:link w:val="4"/>
    <w:rsid w:val="008D2EE0"/>
    <w:rPr>
      <w:rFonts w:eastAsia="Times New Roman"/>
      <w:i/>
      <w:color w:val="1F497D"/>
      <w:kern w:val="20"/>
      <w:sz w:val="22"/>
      <w:lang w:eastAsia="ru-RU"/>
    </w:rPr>
  </w:style>
  <w:style w:type="character" w:customStyle="1" w:styleId="50">
    <w:name w:val="Заголовок 5 Знак"/>
    <w:aliases w:val="Номер главы Знак"/>
    <w:link w:val="5"/>
    <w:rsid w:val="008D2EE0"/>
    <w:rPr>
      <w:rFonts w:eastAsia="Times New Roman"/>
      <w:b/>
      <w:color w:val="1F497D"/>
      <w:kern w:val="20"/>
      <w:lang w:eastAsia="ru-RU"/>
    </w:rPr>
  </w:style>
  <w:style w:type="character" w:customStyle="1" w:styleId="60">
    <w:name w:val="Заголовок 6 Знак"/>
    <w:link w:val="6"/>
    <w:rsid w:val="002A2C76"/>
    <w:rPr>
      <w:rFonts w:eastAsia="Times New Roman"/>
      <w:kern w:val="20"/>
      <w:lang w:eastAsia="ru-RU"/>
    </w:rPr>
  </w:style>
  <w:style w:type="paragraph" w:customStyle="1" w:styleId="a8">
    <w:name w:val="Кнопка"/>
    <w:basedOn w:val="a3"/>
    <w:next w:val="a3"/>
    <w:link w:val="a9"/>
    <w:qFormat/>
    <w:rsid w:val="00CF55AC"/>
    <w:pPr>
      <w:spacing w:before="0"/>
    </w:pPr>
    <w:rPr>
      <w:b/>
      <w:u w:val="single"/>
    </w:rPr>
  </w:style>
  <w:style w:type="paragraph" w:styleId="a3">
    <w:name w:val="Body Text"/>
    <w:basedOn w:val="a2"/>
    <w:link w:val="aa"/>
    <w:qFormat/>
    <w:rsid w:val="0059127E"/>
    <w:pPr>
      <w:overflowPunct w:val="0"/>
      <w:autoSpaceDE w:val="0"/>
      <w:autoSpaceDN w:val="0"/>
      <w:adjustRightInd w:val="0"/>
      <w:spacing w:before="160"/>
      <w:jc w:val="both"/>
      <w:textAlignment w:val="baseline"/>
    </w:pPr>
    <w:rPr>
      <w:rFonts w:ascii="Arial" w:eastAsia="Times New Roman" w:hAnsi="Arial"/>
      <w:sz w:val="20"/>
      <w:szCs w:val="20"/>
      <w:lang w:eastAsia="ru-RU"/>
    </w:rPr>
  </w:style>
  <w:style w:type="character" w:customStyle="1" w:styleId="aa">
    <w:name w:val="Основной текст Знак"/>
    <w:link w:val="a3"/>
    <w:rsid w:val="0059127E"/>
    <w:rPr>
      <w:rFonts w:eastAsia="Times New Roman"/>
      <w:lang w:eastAsia="ru-RU"/>
    </w:rPr>
  </w:style>
  <w:style w:type="paragraph" w:customStyle="1" w:styleId="ab">
    <w:name w:val="Название справочника"/>
    <w:basedOn w:val="a3"/>
    <w:next w:val="a3"/>
    <w:link w:val="ac"/>
    <w:qFormat/>
    <w:rsid w:val="00CF55AC"/>
    <w:pPr>
      <w:spacing w:before="0"/>
    </w:pPr>
    <w:rPr>
      <w:b/>
    </w:rPr>
  </w:style>
  <w:style w:type="paragraph" w:customStyle="1" w:styleId="ad">
    <w:name w:val="Название поля/пункт меню"/>
    <w:basedOn w:val="a3"/>
    <w:link w:val="ae"/>
    <w:qFormat/>
    <w:rsid w:val="00CF55AC"/>
    <w:pPr>
      <w:spacing w:before="0"/>
    </w:pPr>
    <w:rPr>
      <w:i/>
    </w:rPr>
  </w:style>
  <w:style w:type="character" w:customStyle="1" w:styleId="af">
    <w:name w:val="Определение"/>
    <w:qFormat/>
    <w:rsid w:val="00A956B9"/>
    <w:rPr>
      <w:rFonts w:eastAsia="Times New Roman"/>
      <w:i/>
      <w:noProof/>
      <w:color w:val="1F497D"/>
      <w:u w:val="none"/>
      <w:lang w:val="ru-RU" w:eastAsia="ru-RU"/>
    </w:rPr>
  </w:style>
  <w:style w:type="character" w:customStyle="1" w:styleId="af0">
    <w:name w:val="Участник процесса"/>
    <w:qFormat/>
    <w:rsid w:val="0059127E"/>
    <w:rPr>
      <w:rFonts w:ascii="Arial" w:eastAsia="Times New Roman" w:hAnsi="Arial"/>
      <w:b/>
      <w:i/>
      <w:sz w:val="20"/>
      <w:lang w:val="ru-RU" w:eastAsia="ru-RU"/>
    </w:rPr>
  </w:style>
  <w:style w:type="character" w:customStyle="1" w:styleId="a9">
    <w:name w:val="Кнопка Знак"/>
    <w:link w:val="a8"/>
    <w:rsid w:val="00CF55AC"/>
    <w:rPr>
      <w:rFonts w:eastAsia="Times New Roman"/>
      <w:b/>
      <w:u w:val="single"/>
      <w:lang w:eastAsia="ru-RU"/>
    </w:rPr>
  </w:style>
  <w:style w:type="character" w:customStyle="1" w:styleId="70">
    <w:name w:val="Заголовок 7 Знак"/>
    <w:link w:val="7"/>
    <w:uiPriority w:val="9"/>
    <w:semiHidden/>
    <w:rsid w:val="002F5B15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link w:val="8"/>
    <w:uiPriority w:val="9"/>
    <w:rsid w:val="0059127E"/>
    <w:rPr>
      <w:rFonts w:eastAsia="Times New Roman" w:cs="Times New Roman"/>
      <w:color w:val="404040"/>
    </w:rPr>
  </w:style>
  <w:style w:type="character" w:customStyle="1" w:styleId="90">
    <w:name w:val="Заголовок 9 Знак"/>
    <w:link w:val="9"/>
    <w:uiPriority w:val="9"/>
    <w:rsid w:val="00E5340C"/>
    <w:rPr>
      <w:rFonts w:eastAsia="Times New Roman" w:cs="Times New Roman"/>
      <w:iCs/>
      <w:color w:val="404040"/>
    </w:rPr>
  </w:style>
  <w:style w:type="paragraph" w:styleId="a">
    <w:name w:val="List Number"/>
    <w:basedOn w:val="af1"/>
    <w:uiPriority w:val="99"/>
    <w:unhideWhenUsed/>
    <w:rsid w:val="00022E9E"/>
    <w:pPr>
      <w:numPr>
        <w:numId w:val="31"/>
      </w:numPr>
      <w:spacing w:before="160"/>
    </w:pPr>
  </w:style>
  <w:style w:type="paragraph" w:styleId="a1">
    <w:name w:val="List Bullet"/>
    <w:basedOn w:val="af1"/>
    <w:qFormat/>
    <w:rsid w:val="00147DE1"/>
    <w:pPr>
      <w:numPr>
        <w:numId w:val="43"/>
      </w:numPr>
    </w:pPr>
  </w:style>
  <w:style w:type="paragraph" w:customStyle="1" w:styleId="af2">
    <w:name w:val="Пример кода"/>
    <w:basedOn w:val="a3"/>
    <w:qFormat/>
    <w:rsid w:val="000717C1"/>
    <w:pPr>
      <w:shd w:val="clear" w:color="auto" w:fill="F2F2F2"/>
      <w:spacing w:before="0"/>
    </w:pPr>
    <w:rPr>
      <w:rFonts w:ascii="Consolas" w:hAnsi="Consolas"/>
      <w:noProof/>
    </w:rPr>
  </w:style>
  <w:style w:type="paragraph" w:customStyle="1" w:styleId="af3">
    <w:name w:val="Примечание"/>
    <w:basedOn w:val="a3"/>
    <w:qFormat/>
    <w:rsid w:val="00A956B9"/>
    <w:pPr>
      <w:keepNext/>
      <w:keepLines/>
      <w:pBdr>
        <w:top w:val="single" w:sz="4" w:space="4" w:color="808080"/>
        <w:left w:val="single" w:sz="4" w:space="4" w:color="808080"/>
        <w:bottom w:val="single" w:sz="4" w:space="4" w:color="808080"/>
        <w:right w:val="single" w:sz="4" w:space="4" w:color="808080"/>
      </w:pBdr>
    </w:pPr>
  </w:style>
  <w:style w:type="paragraph" w:styleId="af4">
    <w:name w:val="Title"/>
    <w:basedOn w:val="a3"/>
    <w:next w:val="a2"/>
    <w:link w:val="af5"/>
    <w:uiPriority w:val="10"/>
    <w:qFormat/>
    <w:rsid w:val="0059127E"/>
    <w:pPr>
      <w:pBdr>
        <w:bottom w:val="single" w:sz="18" w:space="1" w:color="1F497D"/>
      </w:pBdr>
      <w:spacing w:before="0" w:after="360"/>
      <w:jc w:val="left"/>
    </w:pPr>
    <w:rPr>
      <w:color w:val="1F497D"/>
      <w:sz w:val="40"/>
    </w:rPr>
  </w:style>
  <w:style w:type="character" w:customStyle="1" w:styleId="af5">
    <w:name w:val="Название Знак"/>
    <w:link w:val="af4"/>
    <w:uiPriority w:val="10"/>
    <w:rsid w:val="0059127E"/>
    <w:rPr>
      <w:rFonts w:eastAsia="Times New Roman"/>
      <w:color w:val="1F497D"/>
      <w:sz w:val="40"/>
      <w:lang w:eastAsia="ru-RU"/>
    </w:rPr>
  </w:style>
  <w:style w:type="table" w:styleId="af6">
    <w:name w:val="Table Grid"/>
    <w:basedOn w:val="a5"/>
    <w:uiPriority w:val="59"/>
    <w:rsid w:val="00E83F7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f7">
    <w:name w:val="Таблица НПО"/>
    <w:basedOn w:val="a5"/>
    <w:uiPriority w:val="99"/>
    <w:qFormat/>
    <w:rsid w:val="0086093F"/>
    <w:tblPr>
      <w:tblStyleRowBandSize w:val="1"/>
      <w:tblInd w:w="113" w:type="dxa"/>
      <w:tblBorders>
        <w:top w:val="single" w:sz="4" w:space="0" w:color="808080"/>
        <w:left w:val="single" w:sz="4" w:space="0" w:color="808080"/>
        <w:bottom w:val="single" w:sz="4" w:space="0" w:color="808080"/>
        <w:right w:val="single" w:sz="4" w:space="0" w:color="808080"/>
        <w:insideH w:val="single" w:sz="4" w:space="0" w:color="808080"/>
        <w:insideV w:val="single" w:sz="4" w:space="0" w:color="808080"/>
      </w:tblBorders>
      <w:tblCellMar>
        <w:top w:w="0" w:type="dxa"/>
        <w:left w:w="108" w:type="dxa"/>
        <w:bottom w:w="0" w:type="dxa"/>
        <w:right w:w="108" w:type="dxa"/>
      </w:tblCellMar>
    </w:tblPr>
    <w:tcPr>
      <w:tcMar>
        <w:top w:w="40" w:type="dxa"/>
        <w:bottom w:w="45" w:type="dxa"/>
      </w:tcMar>
      <w:vAlign w:val="center"/>
    </w:tcPr>
    <w:tblStylePr w:type="firstRow">
      <w:pPr>
        <w:wordWrap/>
        <w:spacing w:beforeLines="0" w:beforeAutospacing="0" w:afterLines="0" w:afterAutospacing="0" w:line="240" w:lineRule="auto"/>
        <w:ind w:leftChars="0" w:left="0" w:firstLineChars="0" w:firstLine="0"/>
        <w:contextualSpacing w:val="0"/>
        <w:mirrorIndents w:val="0"/>
        <w:jc w:val="center"/>
        <w:textboxTightWrap w:val="allLines"/>
      </w:pPr>
      <w:rPr>
        <w:rFonts w:ascii="Arial" w:hAnsi="Arial"/>
        <w:kern w:val="0"/>
        <w:sz w:val="20"/>
      </w:rPr>
      <w:tblPr/>
      <w:trPr>
        <w:tblHeader/>
      </w:trPr>
      <w:tcPr>
        <w:shd w:val="clear" w:color="auto" w:fill="D9D9D9"/>
        <w:tcMar>
          <w:top w:w="113" w:type="dxa"/>
          <w:left w:w="0" w:type="nil"/>
          <w:bottom w:w="113" w:type="dxa"/>
          <w:right w:w="0" w:type="nil"/>
        </w:tcMar>
      </w:tcPr>
    </w:tblStylePr>
    <w:tblStylePr w:type="band1Horz">
      <w:pPr>
        <w:wordWrap/>
        <w:spacing w:beforeLines="0" w:beforeAutospacing="0" w:afterLines="0" w:afterAutospacing="0"/>
      </w:pPr>
    </w:tblStylePr>
    <w:tblStylePr w:type="band2Horz">
      <w:pPr>
        <w:wordWrap/>
        <w:spacing w:beforeLines="0" w:beforeAutospacing="0" w:afterLines="0" w:afterAutospacing="0"/>
      </w:pPr>
      <w:tblPr/>
      <w:tcPr>
        <w:shd w:val="clear" w:color="auto" w:fill="F2F2F2"/>
      </w:tcPr>
    </w:tblStylePr>
  </w:style>
  <w:style w:type="paragraph" w:styleId="af1">
    <w:name w:val="List Paragraph"/>
    <w:basedOn w:val="a2"/>
    <w:uiPriority w:val="34"/>
    <w:qFormat/>
    <w:rsid w:val="00E61109"/>
    <w:pPr>
      <w:spacing w:before="60"/>
      <w:ind w:left="709" w:hanging="284"/>
      <w:jc w:val="both"/>
    </w:pPr>
    <w:rPr>
      <w:rFonts w:ascii="Arial" w:hAnsi="Arial"/>
      <w:sz w:val="20"/>
      <w:szCs w:val="20"/>
    </w:rPr>
  </w:style>
  <w:style w:type="paragraph" w:styleId="af8">
    <w:name w:val="caption"/>
    <w:basedOn w:val="a2"/>
    <w:next w:val="a2"/>
    <w:uiPriority w:val="35"/>
    <w:unhideWhenUsed/>
    <w:qFormat/>
    <w:rsid w:val="0059127E"/>
    <w:pPr>
      <w:spacing w:before="120" w:after="120"/>
      <w:jc w:val="right"/>
    </w:pPr>
    <w:rPr>
      <w:rFonts w:ascii="Arial" w:hAnsi="Arial"/>
      <w:bCs/>
      <w:sz w:val="20"/>
      <w:szCs w:val="18"/>
    </w:rPr>
  </w:style>
  <w:style w:type="numbering" w:customStyle="1" w:styleId="a0">
    <w:name w:val="Список эталон"/>
    <w:uiPriority w:val="99"/>
    <w:rsid w:val="00B4567F"/>
    <w:pPr>
      <w:numPr>
        <w:numId w:val="41"/>
      </w:numPr>
    </w:pPr>
  </w:style>
  <w:style w:type="paragraph" w:styleId="af9">
    <w:name w:val="header"/>
    <w:basedOn w:val="a2"/>
    <w:link w:val="afa"/>
    <w:uiPriority w:val="99"/>
    <w:unhideWhenUsed/>
    <w:rsid w:val="008D46D1"/>
    <w:pPr>
      <w:tabs>
        <w:tab w:val="center" w:pos="4677"/>
        <w:tab w:val="right" w:pos="9355"/>
      </w:tabs>
    </w:pPr>
    <w:rPr>
      <w:rFonts w:ascii="Arial" w:hAnsi="Arial"/>
      <w:color w:val="404040"/>
      <w:sz w:val="18"/>
      <w:szCs w:val="20"/>
    </w:rPr>
  </w:style>
  <w:style w:type="character" w:customStyle="1" w:styleId="afa">
    <w:name w:val="Верхний колонтитул Знак"/>
    <w:link w:val="af9"/>
    <w:uiPriority w:val="99"/>
    <w:rsid w:val="008D46D1"/>
    <w:rPr>
      <w:rFonts w:eastAsia="Calibri"/>
      <w:color w:val="404040"/>
      <w:sz w:val="18"/>
    </w:rPr>
  </w:style>
  <w:style w:type="paragraph" w:styleId="afb">
    <w:name w:val="footer"/>
    <w:basedOn w:val="a2"/>
    <w:link w:val="afc"/>
    <w:uiPriority w:val="99"/>
    <w:unhideWhenUsed/>
    <w:rsid w:val="008D46D1"/>
    <w:pPr>
      <w:tabs>
        <w:tab w:val="center" w:pos="4677"/>
        <w:tab w:val="right" w:pos="9355"/>
      </w:tabs>
    </w:pPr>
    <w:rPr>
      <w:rFonts w:ascii="Arial" w:hAnsi="Arial"/>
      <w:color w:val="404040"/>
      <w:sz w:val="18"/>
      <w:szCs w:val="20"/>
    </w:rPr>
  </w:style>
  <w:style w:type="character" w:customStyle="1" w:styleId="afc">
    <w:name w:val="Нижний колонтитул Знак"/>
    <w:link w:val="afb"/>
    <w:uiPriority w:val="99"/>
    <w:rsid w:val="008D46D1"/>
    <w:rPr>
      <w:rFonts w:eastAsia="Calibri"/>
      <w:color w:val="404040"/>
      <w:sz w:val="18"/>
    </w:rPr>
  </w:style>
  <w:style w:type="paragraph" w:styleId="afd">
    <w:name w:val="Balloon Text"/>
    <w:basedOn w:val="a2"/>
    <w:link w:val="afe"/>
    <w:uiPriority w:val="99"/>
    <w:semiHidden/>
    <w:unhideWhenUsed/>
    <w:rsid w:val="007F21B3"/>
    <w:pPr>
      <w:jc w:val="both"/>
    </w:pPr>
    <w:rPr>
      <w:rFonts w:ascii="Tahoma" w:hAnsi="Tahoma"/>
      <w:sz w:val="16"/>
      <w:szCs w:val="16"/>
    </w:rPr>
  </w:style>
  <w:style w:type="character" w:customStyle="1" w:styleId="afe">
    <w:name w:val="Текст выноски Знак"/>
    <w:link w:val="afd"/>
    <w:uiPriority w:val="99"/>
    <w:semiHidden/>
    <w:rsid w:val="007F21B3"/>
    <w:rPr>
      <w:rFonts w:ascii="Tahoma" w:hAnsi="Tahoma" w:cs="Tahoma"/>
      <w:sz w:val="16"/>
      <w:szCs w:val="16"/>
    </w:rPr>
  </w:style>
  <w:style w:type="character" w:customStyle="1" w:styleId="ac">
    <w:name w:val="Название справочника Знак"/>
    <w:link w:val="ab"/>
    <w:rsid w:val="00CF55AC"/>
    <w:rPr>
      <w:rFonts w:eastAsia="Times New Roman"/>
      <w:b/>
      <w:lang w:eastAsia="ru-RU"/>
    </w:rPr>
  </w:style>
  <w:style w:type="character" w:customStyle="1" w:styleId="aff">
    <w:name w:val="Пояснение к заполнению"/>
    <w:uiPriority w:val="1"/>
    <w:qFormat/>
    <w:rsid w:val="0028677D"/>
    <w:rPr>
      <w:rFonts w:ascii="Arial" w:hAnsi="Arial"/>
      <w:i/>
      <w:color w:val="C0504D"/>
      <w:sz w:val="20"/>
    </w:rPr>
  </w:style>
  <w:style w:type="character" w:customStyle="1" w:styleId="ae">
    <w:name w:val="Название поля/пункт меню Знак"/>
    <w:link w:val="ad"/>
    <w:rsid w:val="00CF55AC"/>
    <w:rPr>
      <w:rFonts w:eastAsia="Times New Roman"/>
      <w:i/>
      <w:lang w:eastAsia="ru-RU"/>
    </w:rPr>
  </w:style>
  <w:style w:type="paragraph" w:styleId="aff0">
    <w:name w:val="annotation text"/>
    <w:basedOn w:val="a2"/>
    <w:link w:val="aff1"/>
    <w:rsid w:val="00CF55AC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eastAsia="Times New Roman" w:hAnsi="Arial"/>
      <w:sz w:val="20"/>
      <w:szCs w:val="20"/>
      <w:lang w:eastAsia="ru-RU"/>
    </w:rPr>
  </w:style>
  <w:style w:type="character" w:customStyle="1" w:styleId="aff1">
    <w:name w:val="Текст примечания Знак"/>
    <w:link w:val="aff0"/>
    <w:rsid w:val="00CF55AC"/>
    <w:rPr>
      <w:rFonts w:eastAsia="Times New Roman"/>
      <w:lang w:eastAsia="ru-RU"/>
    </w:rPr>
  </w:style>
  <w:style w:type="paragraph" w:customStyle="1" w:styleId="aff2">
    <w:name w:val="Текст таблицы"/>
    <w:basedOn w:val="a3"/>
    <w:qFormat/>
    <w:rsid w:val="0015293A"/>
    <w:pPr>
      <w:spacing w:before="0"/>
      <w:jc w:val="left"/>
    </w:pPr>
  </w:style>
  <w:style w:type="character" w:styleId="aff3">
    <w:name w:val="annotation reference"/>
    <w:uiPriority w:val="99"/>
    <w:semiHidden/>
    <w:unhideWhenUsed/>
    <w:rsid w:val="009433E8"/>
    <w:rPr>
      <w:sz w:val="16"/>
      <w:szCs w:val="16"/>
    </w:rPr>
  </w:style>
  <w:style w:type="paragraph" w:styleId="aff4">
    <w:name w:val="annotation subject"/>
    <w:basedOn w:val="aff0"/>
    <w:next w:val="aff0"/>
    <w:link w:val="aff5"/>
    <w:uiPriority w:val="99"/>
    <w:semiHidden/>
    <w:unhideWhenUsed/>
    <w:rsid w:val="009433E8"/>
    <w:pPr>
      <w:overflowPunct/>
      <w:autoSpaceDE/>
      <w:autoSpaceDN/>
      <w:adjustRightInd/>
      <w:jc w:val="left"/>
      <w:textAlignment w:val="auto"/>
    </w:pPr>
    <w:rPr>
      <w:rFonts w:ascii="Times New Roman" w:eastAsia="Calibri" w:hAnsi="Times New Roman"/>
      <w:b/>
      <w:bCs/>
    </w:rPr>
  </w:style>
  <w:style w:type="character" w:customStyle="1" w:styleId="aff5">
    <w:name w:val="Тема примечания Знак"/>
    <w:link w:val="aff4"/>
    <w:uiPriority w:val="99"/>
    <w:semiHidden/>
    <w:rsid w:val="009433E8"/>
    <w:rPr>
      <w:rFonts w:ascii="Times New Roman" w:eastAsia="Calibri" w:hAnsi="Times New Roman"/>
      <w:b/>
      <w:bCs/>
      <w:lang w:eastAsia="ru-RU"/>
    </w:rPr>
  </w:style>
  <w:style w:type="paragraph" w:styleId="aff6">
    <w:name w:val="Revision"/>
    <w:hidden/>
    <w:uiPriority w:val="99"/>
    <w:semiHidden/>
    <w:rsid w:val="009433E8"/>
    <w:rPr>
      <w:rFonts w:ascii="Times New Roman" w:hAnsi="Times New Roman"/>
      <w:sz w:val="28"/>
      <w:szCs w:val="28"/>
      <w:lang w:eastAsia="en-US"/>
    </w:rPr>
  </w:style>
  <w:style w:type="table" w:customStyle="1" w:styleId="11">
    <w:name w:val="Сетка таблицы1"/>
    <w:basedOn w:val="a5"/>
    <w:uiPriority w:val="59"/>
    <w:rsid w:val="00D224D4"/>
    <w:rPr>
      <w:rFonts w:ascii="Calibri" w:eastAsia="Times New Roman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8927E0"/>
    <w:pPr>
      <w:widowControl w:val="0"/>
      <w:autoSpaceDE w:val="0"/>
      <w:autoSpaceDN w:val="0"/>
    </w:pPr>
    <w:rPr>
      <w:rFonts w:ascii="Times New Roman" w:eastAsia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5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1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4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4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8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1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2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83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61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7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87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38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81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17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9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096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1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848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97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22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53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62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55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46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91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1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07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36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1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47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48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9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5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33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2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39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4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73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08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86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428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560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066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27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51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786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17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06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01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8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6E0B00-A84A-4C92-B612-EC72BEE30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1955</TotalTime>
  <Pages>1</Pages>
  <Words>1633</Words>
  <Characters>9309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Кассихин Станислав (Kassikhin_SS)</dc:creator>
  <cp:lastModifiedBy>Ожегова Юлия Валерьевна</cp:lastModifiedBy>
  <cp:revision>29</cp:revision>
  <cp:lastPrinted>2021-10-25T11:14:00Z</cp:lastPrinted>
  <dcterms:created xsi:type="dcterms:W3CDTF">2021-10-25T10:29:00Z</dcterms:created>
  <dcterms:modified xsi:type="dcterms:W3CDTF">2023-03-15T11:52:00Z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Полное название проекта">
    <vt:lpwstr>[Полное название проекта]</vt:lpwstr>
  </property>
  <property fmtid="{D5CDD505-2E9C-101B-9397-08002B2CF9AE}" pid="3" name="INSTALL_ID">
    <vt:lpwstr>25575</vt:lpwstr>
  </property>
  <property fmtid="{D5CDD505-2E9C-101B-9397-08002B2CF9AE}" pid="4" name="Дата регистрации проекта">
    <vt:lpwstr>[Дата регистрации проекта]</vt:lpwstr>
  </property>
  <property fmtid="{D5CDD505-2E9C-101B-9397-08002B2CF9AE}" pid="5" name="Регистрационный номер проекта">
    <vt:lpwstr>[Регистрационный номер проекта]</vt:lpwstr>
  </property>
  <property fmtid="{D5CDD505-2E9C-101B-9397-08002B2CF9AE}" pid="6" name="Р*Подписывающий...*Должность">
    <vt:lpwstr>[Должность]</vt:lpwstr>
  </property>
  <property fmtid="{D5CDD505-2E9C-101B-9397-08002B2CF9AE}" pid="7" name="Р*Подписывающий...*Фамилия И.О.">
    <vt:lpwstr>[Фамилия И.О.]</vt:lpwstr>
  </property>
  <property fmtid="{D5CDD505-2E9C-101B-9397-08002B2CF9AE}" pid="8" name="И.О. Фамилия подписывающего">
    <vt:lpwstr>[И.О. Фамилия подписывающего]</vt:lpwstr>
  </property>
</Properties>
</file>