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19" w:right="0" w:firstLine="0"/>
        <w:jc w:val="right"/>
        <w:spacing w:after="0" w:afterAutospacing="0" w:line="240" w:lineRule="auto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Форма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4819" w:right="0" w:firstLine="0"/>
        <w:jc w:val="right"/>
        <w:spacing w:line="240" w:lineRule="auto"/>
        <w:rPr>
          <w:rFonts w:ascii="Times New Roman" w:hAnsi="Times New Roman" w:eastAsia="Times New Roman" w:cs="Times New Roman"/>
          <w:sz w:val="24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highlight w:val="cyan"/>
        </w:rPr>
      </w:r>
      <w:r>
        <w:rPr>
          <w:rFonts w:ascii="Times New Roman" w:hAnsi="Times New Roman" w:eastAsia="Times New Roman" w:cs="Times New Roman"/>
          <w:sz w:val="24"/>
          <w:highlight w:val="cyan"/>
        </w:rPr>
      </w:r>
      <w:r>
        <w:rPr>
          <w:rFonts w:ascii="Times New Roman" w:hAnsi="Times New Roman" w:eastAsia="Times New Roman" w:cs="Times New Roman"/>
          <w:sz w:val="24"/>
          <w:highlight w:val="cyan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highlight w:val="none"/>
        </w:rPr>
        <w:t xml:space="preserve">УВЕДОМЛЕНИЕ</w:t>
      </w: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highlight w:val="none"/>
        </w:rPr>
      </w:r>
    </w:p>
    <w:p>
      <w:pPr>
        <w:ind w:left="0" w:right="0" w:firstLine="0"/>
        <w:jc w:val="center"/>
        <w:spacing w:line="240" w:lineRule="auto"/>
        <w:rPr>
          <w:rFonts w:ascii="Times New Roman" w:hAnsi="Times New Roman" w:eastAsia="Times New Roman" w:cs="Times New Roman"/>
          <w:sz w:val="24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о возникновении независящих от руководителя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подведомственной Министерству социальной политики и труда Удмуртской Республики организации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 обстоятельств, п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репятствующих соблюдению требований</w:t>
        <w:br/>
        <w:t xml:space="preserve">об урегулировании конфликта интересов и исполнению обязанностей, устан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овленных в целях противодействия коррупции</w:t>
      </w:r>
      <w:r>
        <w:rPr>
          <w:rFonts w:ascii="Times New Roman" w:hAnsi="Times New Roman" w:eastAsia="Times New Roman" w:cs="Times New Roman"/>
          <w:sz w:val="24"/>
          <w:highlight w:val="cyan"/>
        </w:rPr>
      </w:r>
      <w:r>
        <w:rPr>
          <w:rFonts w:ascii="Times New Roman" w:hAnsi="Times New Roman" w:eastAsia="Times New Roman" w:cs="Times New Roman"/>
          <w:sz w:val="24"/>
          <w:highlight w:val="cyan"/>
        </w:rPr>
      </w:r>
    </w:p>
    <w:p>
      <w:pPr>
        <w:ind w:left="0" w:right="0" w:firstLine="0"/>
        <w:spacing w:after="0" w:afterAutospacing="0" w:line="240" w:lineRule="auto"/>
        <w:rPr>
          <w:rFonts w:ascii="Times New Roman" w:hAnsi="Times New Roman" w:eastAsia="Times New Roman" w:cs="Times New Roman"/>
          <w:sz w:val="24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highlight w:val="cyan"/>
        </w:rPr>
      </w:r>
      <w:r>
        <w:rPr>
          <w:rFonts w:ascii="Times New Roman" w:hAnsi="Times New Roman" w:eastAsia="Times New Roman" w:cs="Times New Roman"/>
          <w:sz w:val="24"/>
          <w:highlight w:val="cyan"/>
        </w:rPr>
      </w:r>
      <w:r>
        <w:rPr>
          <w:rFonts w:ascii="Times New Roman" w:hAnsi="Times New Roman" w:eastAsia="Times New Roman" w:cs="Times New Roman"/>
          <w:sz w:val="24"/>
          <w:highlight w:val="cyan"/>
        </w:rPr>
      </w:r>
    </w:p>
    <w:p>
      <w:pPr>
        <w:ind w:left="5102" w:right="0" w:firstLine="0"/>
        <w:spacing w:after="0" w:afterAutospacing="0" w:line="240" w:lineRule="auto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В Ко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миссию по урегулированию конфликта интересов в отношении руководителей подведомственных Министерству социальной политики и труда Удмуртской Республики организаций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5386" w:right="0" w:firstLine="0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Сообщаю о возникновении следующих независящих от меня обстоятельств,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препятствующих соблюдению требований об урегулировании конфликта интересов и исполнению обязанностей, установленных в целях противодействия коррупции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: ___________________________________________ </w:t>
      </w:r>
      <w:r>
        <w:rPr>
          <w:rFonts w:ascii="PT Astra Serif" w:hAnsi="PT Astra Serif" w:eastAsia="PT Astra Serif" w:cs="PT Astra Serif"/>
          <w:color w:val="000000"/>
          <w:sz w:val="28"/>
          <w:highlight w:val="none"/>
        </w:rPr>
        <w:t xml:space="preserve">____________________________________________________________________ ______________________________________________________</w:t>
      </w:r>
      <w:r>
        <w:rPr>
          <w:rFonts w:ascii="PT Astra Serif" w:hAnsi="PT Astra Serif" w:eastAsia="PT Astra Serif" w:cs="PT Astra Serif"/>
          <w:color w:val="000000"/>
          <w:sz w:val="28"/>
          <w:highlight w:val="none"/>
        </w:rPr>
        <w:t xml:space="preserve">______________ ____________________________________________________________________________________________________________________________________________________________________________________________________________.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  <w:szCs w:val="20"/>
          <w:highlight w:val="none"/>
        </w:rPr>
        <w:t xml:space="preserve">(излагается информация о независящих от руководителя организации обстоятельствах, препятствующих соблюдению им требований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об урегулировании конфликта интересов </w:t>
        <w:br/>
        <w:t xml:space="preserve">и исполнению обязанностей, установленных в целях противодействия коррупции</w:t>
      </w:r>
      <w:r>
        <w:rPr>
          <w:rFonts w:ascii="PT Astra Serif" w:hAnsi="PT Astra Serif" w:eastAsia="PT Astra Serif" w:cs="PT Astra Serif"/>
          <w:color w:val="000000"/>
          <w:sz w:val="28"/>
          <w:highlight w:val="none"/>
        </w:rPr>
        <w:t xml:space="preserve">)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Требования об урегулировании конфликта интересов и должностные обязанности, установленные в целях противодействия коррупции,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исполнение которых стало невозможным в связи с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возникновением вышеуказанных обстоятельств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________________________________________________________ 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___________.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  <w:szCs w:val="20"/>
          <w:highlight w:val="none"/>
        </w:rPr>
        <w:t xml:space="preserve">(указываются требования и должностные обязанности</w:t>
      </w:r>
      <w:r>
        <w:rPr>
          <w:rFonts w:ascii="PT Astra Serif" w:hAnsi="PT Astra Serif" w:eastAsia="PT Astra Serif" w:cs="PT Astra Serif"/>
          <w:color w:val="000000"/>
          <w:sz w:val="24"/>
          <w:szCs w:val="20"/>
          <w:highlight w:val="none"/>
        </w:rPr>
        <w:t xml:space="preserve">, которые невозможно                           соблюсти и исполнить)   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none"/>
        </w:rPr>
        <w:t xml:space="preserve">Прилагаю  материалы,  подтверждающие  возникновение нез</w:t>
      </w:r>
      <w:r>
        <w:rPr>
          <w:rFonts w:ascii="PT Astra Serif" w:hAnsi="PT Astra Serif" w:eastAsia="PT Astra Serif" w:cs="PT Astra Serif"/>
          <w:color w:val="000000"/>
          <w:sz w:val="28"/>
          <w:highlight w:val="none"/>
        </w:rPr>
        <w:t xml:space="preserve">ависящих от меня обстоятельств, препятствующих соблюдению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требований об урегулировании конфликта интересов и исполнению обязанностей, установленных в целях противодействия коррупции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: _______________________</w:t>
      </w:r>
      <w:r>
        <w:rPr>
          <w:rFonts w:ascii="PT Astra Serif" w:hAnsi="PT Astra Serif" w:eastAsia="PT Astra Serif" w:cs="PT Astra Serif"/>
          <w:color w:val="000000"/>
          <w:sz w:val="28"/>
          <w:highlight w:val="none"/>
        </w:rPr>
        <w:t xml:space="preserve"> 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color w:val="000000"/>
          <w:sz w:val="28"/>
          <w:highlight w:val="none"/>
        </w:rPr>
        <w:t xml:space="preserve">______________________________________.   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амереваюсь/не намереваюсь лично присутствовать на заседании Комиссии (</w:t>
      </w:r>
      <w:r>
        <w:rPr>
          <w:rFonts w:ascii="PT Astra Serif" w:hAnsi="PT Astra Serif" w:eastAsia="PT Astra Serif" w:cs="PT Astra Serif"/>
          <w:i/>
          <w:iCs/>
          <w:color w:val="000000"/>
          <w:sz w:val="28"/>
          <w:szCs w:val="28"/>
        </w:rPr>
        <w:t xml:space="preserve">нужное подчеркнуть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).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О принятом Комиссией решении прошу проинформировать: ____________ ____________________________________________________________________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  <w:t xml:space="preserve">(указывается предпочитаемый способ информирования, например, фактический адрес проживания для направления решения)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«___» ___________ 20__ г.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spacing w:line="240" w:lineRule="auto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______________________________________   ___________  _________________</w:t>
      </w:r>
      <w:r>
        <w:rPr>
          <w:rFonts w:ascii="PT Astra Serif" w:hAnsi="PT Astra Serif" w:eastAsia="PT Astra Serif" w:cs="PT Astra Serif"/>
          <w:color w:val="000000"/>
          <w:sz w:val="24"/>
        </w:rPr>
        <w:t xml:space="preserve">    (должность лица, направляющего уведомление)                  (подпись)            (расшифровка)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5102" w:right="0" w:firstLine="0"/>
        <w:jc w:val="left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</w:p>
    <w:p>
      <w:pPr>
        <w:jc w:val="center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_______________</w:t>
      </w:r>
      <w:r/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  <w:r/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zaripova_af</cp:lastModifiedBy>
  <cp:revision>1</cp:revision>
  <dcterms:modified xsi:type="dcterms:W3CDTF">2025-05-13T05:26:15Z</dcterms:modified>
</cp:coreProperties>
</file>