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12" w:rsidRPr="00E76BE0" w:rsidRDefault="002A7412" w:rsidP="00E76BE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ПРАВИТЕЛЬСТВО УДМУРТСКОЙ РЕСПУБЛИКИ</w:t>
      </w:r>
    </w:p>
    <w:p w:rsidR="002A7412" w:rsidRPr="00E76BE0" w:rsidRDefault="002A7412" w:rsidP="00E76BE0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412" w:rsidRPr="00E76BE0" w:rsidRDefault="002A7412" w:rsidP="00E76B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A7412" w:rsidRPr="00E76BE0" w:rsidRDefault="002A7412" w:rsidP="00E76B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 xml:space="preserve">от 17 апреля 2019 г. </w:t>
      </w:r>
      <w:r w:rsidR="00AF2ABA" w:rsidRPr="00E76BE0">
        <w:rPr>
          <w:rFonts w:ascii="Times New Roman" w:hAnsi="Times New Roman" w:cs="Times New Roman"/>
          <w:sz w:val="24"/>
          <w:szCs w:val="24"/>
        </w:rPr>
        <w:t xml:space="preserve">№ </w:t>
      </w:r>
      <w:r w:rsidRPr="00E76BE0">
        <w:rPr>
          <w:rFonts w:ascii="Times New Roman" w:hAnsi="Times New Roman" w:cs="Times New Roman"/>
          <w:sz w:val="24"/>
          <w:szCs w:val="24"/>
        </w:rPr>
        <w:t>150</w:t>
      </w:r>
    </w:p>
    <w:p w:rsidR="002A7412" w:rsidRPr="00E76BE0" w:rsidRDefault="002A7412" w:rsidP="00E76B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7412" w:rsidRPr="00E76BE0" w:rsidRDefault="002A7412" w:rsidP="00E76B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ОБ УТВЕРЖДЕНИИ ПОЛОЖЕНИЯ О ПОРЯДКЕ ОКАЗАНИЯ В 2019 ГОДУ</w:t>
      </w:r>
    </w:p>
    <w:p w:rsidR="002A7412" w:rsidRPr="00E76BE0" w:rsidRDefault="002A7412" w:rsidP="00E76B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ГОСУДАРСТВЕННОЙ СОЦИАЛЬНОЙ ПОМОЩИ В ВИДЕ ЕДИНОВРЕМЕННОЙ</w:t>
      </w:r>
    </w:p>
    <w:p w:rsidR="002A7412" w:rsidRPr="00E76BE0" w:rsidRDefault="002A7412" w:rsidP="00E76B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МАТЕРИАЛЬНОЙ ПОМОЩИ СТУДЕНЧЕСКИМ СЕМЬЯМ</w:t>
      </w:r>
    </w:p>
    <w:p w:rsidR="002A7412" w:rsidRPr="00E76BE0" w:rsidRDefault="002A7412" w:rsidP="00E76B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ПРИ РОЖДЕНИИ РЕБЕНКА</w:t>
      </w:r>
    </w:p>
    <w:p w:rsidR="002A7412" w:rsidRPr="00E76BE0" w:rsidRDefault="002A7412" w:rsidP="00E76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F69FB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E76BE0">
        <w:rPr>
          <w:rFonts w:ascii="Times New Roman" w:hAnsi="Times New Roman" w:cs="Times New Roman"/>
          <w:sz w:val="24"/>
          <w:szCs w:val="24"/>
        </w:rPr>
        <w:t xml:space="preserve">Удмуртской Республики от 23 декабря 2004 года </w:t>
      </w:r>
      <w:r w:rsidR="004F69FB">
        <w:rPr>
          <w:rFonts w:ascii="Times New Roman" w:hAnsi="Times New Roman" w:cs="Times New Roman"/>
          <w:sz w:val="24"/>
          <w:szCs w:val="24"/>
        </w:rPr>
        <w:t>№</w:t>
      </w:r>
      <w:r w:rsidRPr="00E76BE0">
        <w:rPr>
          <w:rFonts w:ascii="Times New Roman" w:hAnsi="Times New Roman" w:cs="Times New Roman"/>
          <w:sz w:val="24"/>
          <w:szCs w:val="24"/>
        </w:rPr>
        <w:t xml:space="preserve"> 89-РЗ </w:t>
      </w:r>
      <w:r w:rsidR="000A7172">
        <w:rPr>
          <w:rFonts w:ascii="Times New Roman" w:hAnsi="Times New Roman" w:cs="Times New Roman"/>
          <w:sz w:val="24"/>
          <w:szCs w:val="24"/>
        </w:rPr>
        <w:t>«</w:t>
      </w:r>
      <w:r w:rsidRPr="00E76BE0">
        <w:rPr>
          <w:rFonts w:ascii="Times New Roman" w:hAnsi="Times New Roman" w:cs="Times New Roman"/>
          <w:sz w:val="24"/>
          <w:szCs w:val="24"/>
        </w:rPr>
        <w:t>Об адресной социальной защите населения в Удмуртской Республике</w:t>
      </w:r>
      <w:r w:rsidR="000A7172">
        <w:rPr>
          <w:rFonts w:ascii="Times New Roman" w:hAnsi="Times New Roman" w:cs="Times New Roman"/>
          <w:sz w:val="24"/>
          <w:szCs w:val="24"/>
        </w:rPr>
        <w:t>»</w:t>
      </w:r>
      <w:r w:rsidRPr="00E76BE0">
        <w:rPr>
          <w:rFonts w:ascii="Times New Roman" w:hAnsi="Times New Roman" w:cs="Times New Roman"/>
          <w:sz w:val="24"/>
          <w:szCs w:val="24"/>
        </w:rPr>
        <w:t xml:space="preserve"> Правительство Удмуртской Республики постановляет: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r w:rsidR="004F69FB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E76BE0">
        <w:rPr>
          <w:rFonts w:ascii="Times New Roman" w:hAnsi="Times New Roman" w:cs="Times New Roman"/>
          <w:sz w:val="24"/>
          <w:szCs w:val="24"/>
        </w:rPr>
        <w:t>о порядке оказания в 2019 году государственной социальной помощи в виде единовременной материальной помощи студенческим семьям при рождении ребенка.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через 10 дней после его официального опубликования и распространяется на правоотношения, возникшие с 1 января 2019 года.</w:t>
      </w:r>
    </w:p>
    <w:p w:rsidR="002A7412" w:rsidRPr="00E76BE0" w:rsidRDefault="002A7412" w:rsidP="00E76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12" w:rsidRPr="00E76BE0" w:rsidRDefault="002A7412" w:rsidP="00E76B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2A7412" w:rsidRPr="00E76BE0" w:rsidRDefault="002A7412" w:rsidP="00E76B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2A7412" w:rsidRPr="00E76BE0" w:rsidRDefault="002A7412" w:rsidP="00E76B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Я.В.СЕМЕНОВ</w:t>
      </w:r>
    </w:p>
    <w:p w:rsidR="002A7412" w:rsidRPr="00E76BE0" w:rsidRDefault="002A7412" w:rsidP="00E76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12" w:rsidRPr="00E76BE0" w:rsidRDefault="002A7412" w:rsidP="00E76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12" w:rsidRPr="00E76BE0" w:rsidRDefault="002A7412" w:rsidP="00E76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12" w:rsidRPr="00E76BE0" w:rsidRDefault="002A7412" w:rsidP="00E76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12" w:rsidRPr="00E76BE0" w:rsidRDefault="002A7412" w:rsidP="00E76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12" w:rsidRPr="00E76BE0" w:rsidRDefault="002A7412" w:rsidP="00E76B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Утверждено</w:t>
      </w:r>
    </w:p>
    <w:p w:rsidR="002A7412" w:rsidRPr="00E76BE0" w:rsidRDefault="002A7412" w:rsidP="00E76B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A7412" w:rsidRPr="00E76BE0" w:rsidRDefault="002A7412" w:rsidP="00E76B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2A7412" w:rsidRPr="00E76BE0" w:rsidRDefault="002A7412" w:rsidP="00E76B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Удмуртской Республики</w:t>
      </w:r>
    </w:p>
    <w:p w:rsidR="002A7412" w:rsidRPr="00E76BE0" w:rsidRDefault="002A7412" w:rsidP="00E76B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от 17 апреля 2019 г. N 150</w:t>
      </w:r>
    </w:p>
    <w:p w:rsidR="002A7412" w:rsidRPr="00E76BE0" w:rsidRDefault="002A7412" w:rsidP="00E76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12" w:rsidRPr="00E76BE0" w:rsidRDefault="002A7412" w:rsidP="00E76B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E76BE0">
        <w:rPr>
          <w:rFonts w:ascii="Times New Roman" w:hAnsi="Times New Roman" w:cs="Times New Roman"/>
          <w:sz w:val="24"/>
          <w:szCs w:val="24"/>
        </w:rPr>
        <w:t>ПОЛОЖЕНИЕ</w:t>
      </w:r>
    </w:p>
    <w:p w:rsidR="002A7412" w:rsidRPr="00E76BE0" w:rsidRDefault="002A7412" w:rsidP="00E76B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О ПОРЯДКЕ ОКАЗАНИЯ В 2019 ГОДУ ГОСУДАРСТВЕННОЙ СОЦИАЛЬНОЙ</w:t>
      </w:r>
    </w:p>
    <w:p w:rsidR="002A7412" w:rsidRPr="00E76BE0" w:rsidRDefault="002A7412" w:rsidP="00E76B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ПОМОЩИ В ВИДЕ ЕДИНОВРЕМЕННОЙ МАТЕРИАЛЬНОЙ ПОМОЩИ</w:t>
      </w:r>
    </w:p>
    <w:p w:rsidR="002A7412" w:rsidRPr="00E76BE0" w:rsidRDefault="002A7412" w:rsidP="00E76B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СТУДЕНЧЕСКИМ СЕМЬЯМ ПРИ РОЖДЕНИИ РЕБЕНКА</w:t>
      </w:r>
    </w:p>
    <w:p w:rsidR="002A7412" w:rsidRPr="00E76BE0" w:rsidRDefault="002A7412" w:rsidP="00E76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1. Настоящее Положение устанавливает порядок и условия оказания государственной социальной помощи в виде единовременной материальной помощи студенческим семьям, находящимся в трудной жизненной ситуации, в связи с рождением в 2019 году ребенка, которые по не зависящим от них причинам имеют среднедушевой доход семьи ниже двукратной величины прожиточного минимума, установленного в Удмуртской Республике в расчете на душу населения (далее - материальная помощь).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 xml:space="preserve">Исчисление среднедушевого дохода семьи осуществляется в соответствии с Федеральным </w:t>
      </w:r>
      <w:r w:rsidR="004F69FB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E76BE0">
        <w:rPr>
          <w:rFonts w:ascii="Times New Roman" w:hAnsi="Times New Roman" w:cs="Times New Roman"/>
          <w:sz w:val="24"/>
          <w:szCs w:val="24"/>
        </w:rPr>
        <w:t xml:space="preserve">от 5 апреля 2003 года </w:t>
      </w:r>
      <w:r w:rsidR="004F69FB">
        <w:rPr>
          <w:rFonts w:ascii="Times New Roman" w:hAnsi="Times New Roman" w:cs="Times New Roman"/>
          <w:sz w:val="24"/>
          <w:szCs w:val="24"/>
        </w:rPr>
        <w:t>№</w:t>
      </w:r>
      <w:r w:rsidRPr="00E76BE0">
        <w:rPr>
          <w:rFonts w:ascii="Times New Roman" w:hAnsi="Times New Roman" w:cs="Times New Roman"/>
          <w:sz w:val="24"/>
          <w:szCs w:val="24"/>
        </w:rPr>
        <w:t xml:space="preserve"> 44-ФЗ </w:t>
      </w:r>
      <w:r w:rsidR="000A7172">
        <w:rPr>
          <w:rFonts w:ascii="Times New Roman" w:hAnsi="Times New Roman" w:cs="Times New Roman"/>
          <w:sz w:val="24"/>
          <w:szCs w:val="24"/>
        </w:rPr>
        <w:t>«</w:t>
      </w:r>
      <w:r w:rsidRPr="00E76BE0">
        <w:rPr>
          <w:rFonts w:ascii="Times New Roman" w:hAnsi="Times New Roman" w:cs="Times New Roman"/>
          <w:sz w:val="24"/>
          <w:szCs w:val="24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  <w:r w:rsidR="000A7172">
        <w:rPr>
          <w:rFonts w:ascii="Times New Roman" w:hAnsi="Times New Roman" w:cs="Times New Roman"/>
          <w:sz w:val="24"/>
          <w:szCs w:val="24"/>
        </w:rPr>
        <w:t>»</w:t>
      </w:r>
      <w:r w:rsidRPr="00E76BE0">
        <w:rPr>
          <w:rFonts w:ascii="Times New Roman" w:hAnsi="Times New Roman" w:cs="Times New Roman"/>
          <w:sz w:val="24"/>
          <w:szCs w:val="24"/>
        </w:rPr>
        <w:t xml:space="preserve"> и перечнем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установленным Правительством Российской Федерации.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 xml:space="preserve">2. В целях настоящего Положения под студенческой семьей понимается семья, в </w:t>
      </w:r>
      <w:r w:rsidRPr="00E76BE0">
        <w:rPr>
          <w:rFonts w:ascii="Times New Roman" w:hAnsi="Times New Roman" w:cs="Times New Roman"/>
          <w:sz w:val="24"/>
          <w:szCs w:val="24"/>
        </w:rPr>
        <w:lastRenderedPageBreak/>
        <w:t>которой оба супруга или одинокий родитель зарегистрированы в установленном порядке по месту жительства или месту пребывания на территории Удмуртской Республики и обучаются по очной форме в образовательных организациях среднего профессионального образования или высшего образования, расположенных на территории Удмуртской Республики.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3. Материальная помощь оказывается единовременно в размере 100000 рублей независимо от количества рожденных одновременно детей.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E76BE0">
        <w:rPr>
          <w:rFonts w:ascii="Times New Roman" w:hAnsi="Times New Roman" w:cs="Times New Roman"/>
          <w:sz w:val="24"/>
          <w:szCs w:val="24"/>
        </w:rPr>
        <w:t>4. Для оказания материальной помощи один из супругов (одинокий родитель) (далее - заявитель) обращается в территориальный орган Министерства социальной политики и труда Удмуртской Республики (далее - Министерство) по месту жительства или месту пребывания и представляет следующие документы: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1) заявление по форме, утвержденной Министерством;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0"/>
      <w:bookmarkEnd w:id="2"/>
      <w:r w:rsidRPr="00E76BE0">
        <w:rPr>
          <w:rFonts w:ascii="Times New Roman" w:hAnsi="Times New Roman" w:cs="Times New Roman"/>
          <w:sz w:val="24"/>
          <w:szCs w:val="24"/>
        </w:rPr>
        <w:t>2) 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 в порядке, установленном уполномоченным федеральным органом исполнительной власти;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3) свидетельство о рождении ребенка;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2"/>
      <w:bookmarkEnd w:id="3"/>
      <w:r w:rsidRPr="00E76BE0">
        <w:rPr>
          <w:rFonts w:ascii="Times New Roman" w:hAnsi="Times New Roman" w:cs="Times New Roman"/>
          <w:sz w:val="24"/>
          <w:szCs w:val="24"/>
        </w:rPr>
        <w:t>4) свидетельство о заключении брака (одиноким родителем не представляется);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5) справку, подтверждающую обучение каждого родителя (одинокого родителя) по очной форме в образовательных организациях среднего профессионального образования или высшего образования, расположенных на территории Удмуртской Республики.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4"/>
      <w:bookmarkEnd w:id="4"/>
      <w:r w:rsidRPr="00E76BE0">
        <w:rPr>
          <w:rFonts w:ascii="Times New Roman" w:hAnsi="Times New Roman" w:cs="Times New Roman"/>
          <w:sz w:val="24"/>
          <w:szCs w:val="24"/>
        </w:rPr>
        <w:t>5. В случае расхождения в представленных документах сведений о заявителе и членах его семьи заявителем дополнительно представляются документы, подтверждающие изменение таких сведений (свидетельство о заключении брака, расторжении брака, перемене имени, смерти, решение суда об установлении факта, имеющего юридическое значение).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5"/>
      <w:bookmarkEnd w:id="5"/>
      <w:r w:rsidRPr="00E76BE0">
        <w:rPr>
          <w:rFonts w:ascii="Times New Roman" w:hAnsi="Times New Roman" w:cs="Times New Roman"/>
          <w:sz w:val="24"/>
          <w:szCs w:val="24"/>
        </w:rPr>
        <w:t xml:space="preserve">6. В случае если от имени заявителя выступает его представитель, дополнительно к документам, предусмотренным </w:t>
      </w:r>
      <w:r w:rsidR="005716FE">
        <w:rPr>
          <w:rFonts w:ascii="Times New Roman" w:hAnsi="Times New Roman" w:cs="Times New Roman"/>
          <w:sz w:val="24"/>
          <w:szCs w:val="24"/>
        </w:rPr>
        <w:t>пунктами 4, 5</w:t>
      </w:r>
      <w:r w:rsidRPr="00E76BE0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представляются документ, удостоверяющий личность представителя, а также документ, подтверждающий его полномочия на обращение с заявлением.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6"/>
      <w:bookmarkEnd w:id="6"/>
      <w:r w:rsidRPr="00E76BE0">
        <w:rPr>
          <w:rFonts w:ascii="Times New Roman" w:hAnsi="Times New Roman" w:cs="Times New Roman"/>
          <w:sz w:val="24"/>
          <w:szCs w:val="24"/>
        </w:rPr>
        <w:t xml:space="preserve">7. В случае если для оказания материальной помощи необходима обработка персональных данных лица, не являющегося заявителем, дополнительно к документам, предусмотренным </w:t>
      </w:r>
      <w:r w:rsidR="005716FE">
        <w:rPr>
          <w:rFonts w:ascii="Times New Roman" w:hAnsi="Times New Roman" w:cs="Times New Roman"/>
          <w:sz w:val="24"/>
          <w:szCs w:val="24"/>
        </w:rPr>
        <w:t xml:space="preserve">пунктами 4-6 </w:t>
      </w:r>
      <w:r w:rsidRPr="00E76BE0">
        <w:rPr>
          <w:rFonts w:ascii="Times New Roman" w:hAnsi="Times New Roman" w:cs="Times New Roman"/>
          <w:sz w:val="24"/>
          <w:szCs w:val="24"/>
        </w:rPr>
        <w:t>настоящего Положения, представляется документ, подтверждающий получение согласия указанного лица на обработку его персональных данных. Действие настоящего пункта не распространяется на лиц, признанных безвестно отсутствующими, и на разыскиваемых лиц, местонахождение которых не установлено уполномоченным федеральным органом исполнительной власти.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 xml:space="preserve">8. В случае представления копий документов, указанных в </w:t>
      </w:r>
      <w:r w:rsidR="00926ABE">
        <w:rPr>
          <w:rFonts w:ascii="Times New Roman" w:hAnsi="Times New Roman" w:cs="Times New Roman"/>
          <w:sz w:val="24"/>
          <w:szCs w:val="24"/>
        </w:rPr>
        <w:t xml:space="preserve">подпунктах 2-4 пункта 4 </w:t>
      </w:r>
      <w:r w:rsidRPr="00E76BE0">
        <w:rPr>
          <w:rFonts w:ascii="Times New Roman" w:hAnsi="Times New Roman" w:cs="Times New Roman"/>
          <w:sz w:val="24"/>
          <w:szCs w:val="24"/>
        </w:rPr>
        <w:t>настоящего Положения, они должны быть нотариально заверены или представлены с предъявлением подлинников.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9. Документы, необходимые для оказания материальной помощи, могут быть направлены по почте. В случае направления заявления и копий документов по почте копии документов должны быть нотариально заверены. Оригиналы документов при этом не направляются.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10. Заявление регистрируется территориальным органом Министерства в день обращения заявителя (его представителя). Заявителю (его представителю) выдается расписка в получении документов с указанием даты их получения и присвоенного регистрационного номера.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 xml:space="preserve">Днем обращения за материальной помощью считается день поступления в территориальный орган Министерства заявления и документов, предусмотренных </w:t>
      </w:r>
      <w:r w:rsidR="0041007B">
        <w:rPr>
          <w:rFonts w:ascii="Times New Roman" w:hAnsi="Times New Roman" w:cs="Times New Roman"/>
          <w:sz w:val="24"/>
          <w:szCs w:val="24"/>
        </w:rPr>
        <w:t xml:space="preserve">пунктами 4-7 </w:t>
      </w:r>
      <w:r w:rsidRPr="00E76BE0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 xml:space="preserve">11. В случае если заявителем (его представителем) представлен неполный комплект документов, предусмотренных </w:t>
      </w:r>
      <w:r w:rsidR="0041007B">
        <w:rPr>
          <w:rFonts w:ascii="Times New Roman" w:hAnsi="Times New Roman" w:cs="Times New Roman"/>
          <w:sz w:val="24"/>
          <w:szCs w:val="24"/>
        </w:rPr>
        <w:t xml:space="preserve">пунктами 4-7 </w:t>
      </w:r>
      <w:r w:rsidRPr="00E76BE0">
        <w:rPr>
          <w:rFonts w:ascii="Times New Roman" w:hAnsi="Times New Roman" w:cs="Times New Roman"/>
          <w:sz w:val="24"/>
          <w:szCs w:val="24"/>
        </w:rPr>
        <w:t xml:space="preserve">настоящего Положения, территориальный </w:t>
      </w:r>
      <w:r w:rsidRPr="00E76BE0">
        <w:rPr>
          <w:rFonts w:ascii="Times New Roman" w:hAnsi="Times New Roman" w:cs="Times New Roman"/>
          <w:sz w:val="24"/>
          <w:szCs w:val="24"/>
        </w:rPr>
        <w:lastRenderedPageBreak/>
        <w:t>орган Министерства отказывает в их приеме и возвращает документы заявителю (его представителю) в день обращения заявителя (его представителя) с разъяснением причины отказа и предложениями по ее устранению. По требованию заявителя (его представителя), а также в случае, если неполный комплект документов получен по почте, отказ в приеме документов оформляется в письменной форме и направляется заявителю (его представителю) в течение трех рабочих дней со дня их получения с указанием причины отказа и предложениями по ее устранению.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12. Для принятия решения о предоставлении либо об отказе в предоставлении материальной помощи территориальный орган Министерства в течение 3 календарных дней со дня регистрации заявления производит расчет среднедушевого дохода семьи на дату обращения заявителя (его представителя).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3"/>
      <w:bookmarkEnd w:id="7"/>
      <w:r w:rsidRPr="00E76BE0">
        <w:rPr>
          <w:rFonts w:ascii="Times New Roman" w:hAnsi="Times New Roman" w:cs="Times New Roman"/>
          <w:sz w:val="24"/>
          <w:szCs w:val="24"/>
        </w:rPr>
        <w:t>13. Представленные заявителем (его представителем) сведения могут быть подтверждены посредством дополнительной проверки (направления межведомственных запросов, комиссионного обследования), проводимой территориальным органом Министерства самостоятельно.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В случае принятия решения о проведении дополнительной проверки территориальный орган Министерства в течение 7 календарных дней со дня регистрации заявления направляет заявителю (его представителю) предварительный ответ с уведомлением о проведении дополнительной проверки.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14. Решение об оказании либо об отказе в оказании материальной помощи принимается территориальным органом Министерства в течение 7 календарных дней со дня регистрации заявления и оформляется путем наложения руководителем территориального органа Министерства соответствующей резолюции на заявлении.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 xml:space="preserve">15. В случае проведения дополнительной проверки, предусмотренной </w:t>
      </w:r>
      <w:r w:rsidR="00CD33C1">
        <w:rPr>
          <w:rFonts w:ascii="Times New Roman" w:hAnsi="Times New Roman" w:cs="Times New Roman"/>
          <w:sz w:val="24"/>
          <w:szCs w:val="24"/>
        </w:rPr>
        <w:t xml:space="preserve">пунктом 13 </w:t>
      </w:r>
      <w:r w:rsidRPr="00E76BE0">
        <w:rPr>
          <w:rFonts w:ascii="Times New Roman" w:hAnsi="Times New Roman" w:cs="Times New Roman"/>
          <w:sz w:val="24"/>
          <w:szCs w:val="24"/>
        </w:rPr>
        <w:t>настоящего Положения, решение о предоставлении либо об отказе в предоставлении материальной помощи принимается территориальным органом Министерства не позднее чем через 30 календарных дней со дня регистрации заявления.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16. Основаниями для отказа в оказании материальной помощи являются: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1) представление заявителем (его представителем) неполных и (или) недостоверных сведений;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2) отсутствие у заявителя права на получение материальной помощи в соответствии с настоящим Положением;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 xml:space="preserve">3) полное распределение Министерством бюджетных ассигнований, предусмотренных </w:t>
      </w:r>
      <w:r w:rsidR="00CD33C1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E76BE0">
        <w:rPr>
          <w:rFonts w:ascii="Times New Roman" w:hAnsi="Times New Roman" w:cs="Times New Roman"/>
          <w:sz w:val="24"/>
          <w:szCs w:val="24"/>
        </w:rPr>
        <w:t xml:space="preserve">Удмуртской Республики от 25 декабря 2018 года </w:t>
      </w:r>
      <w:r w:rsidR="00CD33C1">
        <w:rPr>
          <w:rFonts w:ascii="Times New Roman" w:hAnsi="Times New Roman" w:cs="Times New Roman"/>
          <w:sz w:val="24"/>
          <w:szCs w:val="24"/>
        </w:rPr>
        <w:t>№</w:t>
      </w:r>
      <w:r w:rsidRPr="00E76BE0">
        <w:rPr>
          <w:rFonts w:ascii="Times New Roman" w:hAnsi="Times New Roman" w:cs="Times New Roman"/>
          <w:sz w:val="24"/>
          <w:szCs w:val="24"/>
        </w:rPr>
        <w:t xml:space="preserve"> 85-РЗ </w:t>
      </w:r>
      <w:r w:rsidR="00CD33C1">
        <w:rPr>
          <w:rFonts w:ascii="Times New Roman" w:hAnsi="Times New Roman" w:cs="Times New Roman"/>
          <w:sz w:val="24"/>
          <w:szCs w:val="24"/>
        </w:rPr>
        <w:t>«</w:t>
      </w:r>
      <w:r w:rsidRPr="00E76BE0">
        <w:rPr>
          <w:rFonts w:ascii="Times New Roman" w:hAnsi="Times New Roman" w:cs="Times New Roman"/>
          <w:sz w:val="24"/>
          <w:szCs w:val="24"/>
        </w:rPr>
        <w:t>О бюджете Удмуртской Республики на 2019 год и на плановый период 2020 и 2021 годов</w:t>
      </w:r>
      <w:r w:rsidR="00CD33C1">
        <w:rPr>
          <w:rFonts w:ascii="Times New Roman" w:hAnsi="Times New Roman" w:cs="Times New Roman"/>
          <w:sz w:val="24"/>
          <w:szCs w:val="24"/>
        </w:rPr>
        <w:t>»</w:t>
      </w:r>
      <w:r w:rsidRPr="00E76BE0">
        <w:rPr>
          <w:rFonts w:ascii="Times New Roman" w:hAnsi="Times New Roman" w:cs="Times New Roman"/>
          <w:sz w:val="24"/>
          <w:szCs w:val="24"/>
        </w:rPr>
        <w:t xml:space="preserve"> на указанные цели, и лимитов бюджетных обязательств, доведенных в установленном порядке Министерству.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17. Территориальный орган Министерства в течение 2 календарных дней со дня принятия решения об оказании либо об отказе в оказании материальной помощи в письменной форме уведомляет заявителя (его представителя) о принятом решении. В случае принятия решения об отказе в оказании материальной помощи в уведомлении указываются причины отказа и порядок обжалования вынесенного решения.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18. Выплата материальной помощи осуществляется территориальным органом Министерства не позднее 30 календарных дней со дня принятия территориальным органом Министерства решения об оказании материальной помощи.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19. Выплата материальной помощи осуществляется путем перечисления денежных средств на расчетный счет заявителя, открытый в кредитной организации, указанный в заявлении.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 xml:space="preserve">20. Сумма материальной помощи, выплаченная вследствие представления заявителем (его представителем) недостоверных сведений, сокрытия данных, влияющих на право получения материальной помощи, возмещается заявителем в добровольном порядке. В случае отказа заявителя от возврата полученных денежных средств в добровольном </w:t>
      </w:r>
      <w:r w:rsidRPr="00E76BE0">
        <w:rPr>
          <w:rFonts w:ascii="Times New Roman" w:hAnsi="Times New Roman" w:cs="Times New Roman"/>
          <w:sz w:val="24"/>
          <w:szCs w:val="24"/>
        </w:rPr>
        <w:lastRenderedPageBreak/>
        <w:t>порядке сумма выплаченной материальной помощи взыскивается территориальным органом Министерства в соответствии с законодательством Российской Федерации в судебном порядке.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 xml:space="preserve">21. Материальная помощь, предусмотренная настоящим Положением, предоставляется в пределах бюджетных ассигнований, предусмотренных Министерству </w:t>
      </w:r>
      <w:r w:rsidR="00495148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E76BE0">
        <w:rPr>
          <w:rFonts w:ascii="Times New Roman" w:hAnsi="Times New Roman" w:cs="Times New Roman"/>
          <w:sz w:val="24"/>
          <w:szCs w:val="24"/>
        </w:rPr>
        <w:t xml:space="preserve">Удмуртской Республики от 25 декабря 2018 года </w:t>
      </w:r>
      <w:r w:rsidR="00495148">
        <w:rPr>
          <w:rFonts w:ascii="Times New Roman" w:hAnsi="Times New Roman" w:cs="Times New Roman"/>
          <w:sz w:val="24"/>
          <w:szCs w:val="24"/>
        </w:rPr>
        <w:t>№</w:t>
      </w:r>
      <w:r w:rsidRPr="00E76BE0">
        <w:rPr>
          <w:rFonts w:ascii="Times New Roman" w:hAnsi="Times New Roman" w:cs="Times New Roman"/>
          <w:sz w:val="24"/>
          <w:szCs w:val="24"/>
        </w:rPr>
        <w:t xml:space="preserve"> 85-РЗ </w:t>
      </w:r>
      <w:r w:rsidR="00495148">
        <w:rPr>
          <w:rFonts w:ascii="Times New Roman" w:hAnsi="Times New Roman" w:cs="Times New Roman"/>
          <w:sz w:val="24"/>
          <w:szCs w:val="24"/>
        </w:rPr>
        <w:t>«</w:t>
      </w:r>
      <w:r w:rsidRPr="00E76BE0">
        <w:rPr>
          <w:rFonts w:ascii="Times New Roman" w:hAnsi="Times New Roman" w:cs="Times New Roman"/>
          <w:sz w:val="24"/>
          <w:szCs w:val="24"/>
        </w:rPr>
        <w:t>О бюджете Удмуртской Республики на 2019 год и на плановый период 2020 и 2021 годов</w:t>
      </w:r>
      <w:r w:rsidR="00495148">
        <w:rPr>
          <w:rFonts w:ascii="Times New Roman" w:hAnsi="Times New Roman" w:cs="Times New Roman"/>
          <w:sz w:val="24"/>
          <w:szCs w:val="24"/>
        </w:rPr>
        <w:t>»</w:t>
      </w:r>
      <w:r w:rsidRPr="00E76BE0">
        <w:rPr>
          <w:rFonts w:ascii="Times New Roman" w:hAnsi="Times New Roman" w:cs="Times New Roman"/>
          <w:sz w:val="24"/>
          <w:szCs w:val="24"/>
        </w:rPr>
        <w:t xml:space="preserve"> по виду расходов 320 </w:t>
      </w:r>
      <w:r w:rsidR="00495148">
        <w:rPr>
          <w:rFonts w:ascii="Times New Roman" w:hAnsi="Times New Roman" w:cs="Times New Roman"/>
          <w:sz w:val="24"/>
          <w:szCs w:val="24"/>
        </w:rPr>
        <w:t>«</w:t>
      </w:r>
      <w:r w:rsidRPr="00E76BE0">
        <w:rPr>
          <w:rFonts w:ascii="Times New Roman" w:hAnsi="Times New Roman" w:cs="Times New Roman"/>
          <w:sz w:val="24"/>
          <w:szCs w:val="24"/>
        </w:rPr>
        <w:t>Социальные выплаты гражданам, кроме публичных нормативных социальных выплат</w:t>
      </w:r>
      <w:r w:rsidR="00495148">
        <w:rPr>
          <w:rFonts w:ascii="Times New Roman" w:hAnsi="Times New Roman" w:cs="Times New Roman"/>
          <w:sz w:val="24"/>
          <w:szCs w:val="24"/>
        </w:rPr>
        <w:t>»</w:t>
      </w:r>
      <w:r w:rsidRPr="00E76BE0">
        <w:rPr>
          <w:rFonts w:ascii="Times New Roman" w:hAnsi="Times New Roman" w:cs="Times New Roman"/>
          <w:sz w:val="24"/>
          <w:szCs w:val="24"/>
        </w:rPr>
        <w:t xml:space="preserve"> целевой статьи 302Р100000 </w:t>
      </w:r>
      <w:r w:rsidR="00495148">
        <w:rPr>
          <w:rFonts w:ascii="Times New Roman" w:hAnsi="Times New Roman" w:cs="Times New Roman"/>
          <w:sz w:val="24"/>
          <w:szCs w:val="24"/>
        </w:rPr>
        <w:t>«</w:t>
      </w:r>
      <w:r w:rsidRPr="00E76BE0">
        <w:rPr>
          <w:rFonts w:ascii="Times New Roman" w:hAnsi="Times New Roman" w:cs="Times New Roman"/>
          <w:sz w:val="24"/>
          <w:szCs w:val="24"/>
        </w:rPr>
        <w:t xml:space="preserve">Федеральный проект </w:t>
      </w:r>
      <w:r w:rsidR="00495148">
        <w:rPr>
          <w:rFonts w:ascii="Times New Roman" w:hAnsi="Times New Roman" w:cs="Times New Roman"/>
          <w:sz w:val="24"/>
          <w:szCs w:val="24"/>
        </w:rPr>
        <w:t>«</w:t>
      </w:r>
      <w:r w:rsidRPr="00E76BE0">
        <w:rPr>
          <w:rFonts w:ascii="Times New Roman" w:hAnsi="Times New Roman" w:cs="Times New Roman"/>
          <w:sz w:val="24"/>
          <w:szCs w:val="24"/>
        </w:rPr>
        <w:t>Финансовая поддержка семей при рождении детей</w:t>
      </w:r>
      <w:r w:rsidR="00495148">
        <w:rPr>
          <w:rFonts w:ascii="Times New Roman" w:hAnsi="Times New Roman" w:cs="Times New Roman"/>
          <w:sz w:val="24"/>
          <w:szCs w:val="24"/>
        </w:rPr>
        <w:t>»</w:t>
      </w:r>
      <w:r w:rsidRPr="00E76BE0">
        <w:rPr>
          <w:rFonts w:ascii="Times New Roman" w:hAnsi="Times New Roman" w:cs="Times New Roman"/>
          <w:sz w:val="24"/>
          <w:szCs w:val="24"/>
        </w:rPr>
        <w:t xml:space="preserve"> (в части направления расходов по коду 05050 </w:t>
      </w:r>
      <w:r w:rsidR="00495148">
        <w:rPr>
          <w:rFonts w:ascii="Times New Roman" w:hAnsi="Times New Roman" w:cs="Times New Roman"/>
          <w:sz w:val="24"/>
          <w:szCs w:val="24"/>
        </w:rPr>
        <w:t>«</w:t>
      </w:r>
      <w:r w:rsidRPr="00E76BE0">
        <w:rPr>
          <w:rFonts w:ascii="Times New Roman" w:hAnsi="Times New Roman" w:cs="Times New Roman"/>
          <w:sz w:val="24"/>
          <w:szCs w:val="24"/>
        </w:rPr>
        <w:t>Реализация мер по стабилизации демографической ситуации в Удмуртской Республике</w:t>
      </w:r>
      <w:r w:rsidR="00495148">
        <w:rPr>
          <w:rFonts w:ascii="Times New Roman" w:hAnsi="Times New Roman" w:cs="Times New Roman"/>
          <w:sz w:val="24"/>
          <w:szCs w:val="24"/>
        </w:rPr>
        <w:t>»</w:t>
      </w:r>
      <w:r w:rsidRPr="00E76BE0">
        <w:rPr>
          <w:rFonts w:ascii="Times New Roman" w:hAnsi="Times New Roman" w:cs="Times New Roman"/>
          <w:sz w:val="24"/>
          <w:szCs w:val="24"/>
        </w:rPr>
        <w:t xml:space="preserve">) подраздела 1003 </w:t>
      </w:r>
      <w:r w:rsidR="00495148">
        <w:rPr>
          <w:rFonts w:ascii="Times New Roman" w:hAnsi="Times New Roman" w:cs="Times New Roman"/>
          <w:sz w:val="24"/>
          <w:szCs w:val="24"/>
        </w:rPr>
        <w:t>«</w:t>
      </w:r>
      <w:r w:rsidRPr="00E76BE0">
        <w:rPr>
          <w:rFonts w:ascii="Times New Roman" w:hAnsi="Times New Roman" w:cs="Times New Roman"/>
          <w:sz w:val="24"/>
          <w:szCs w:val="24"/>
        </w:rPr>
        <w:t>Социальное обеспечение населения</w:t>
      </w:r>
      <w:r w:rsidR="00495148">
        <w:rPr>
          <w:rFonts w:ascii="Times New Roman" w:hAnsi="Times New Roman" w:cs="Times New Roman"/>
          <w:sz w:val="24"/>
          <w:szCs w:val="24"/>
        </w:rPr>
        <w:t>»</w:t>
      </w:r>
      <w:r w:rsidRPr="00E76BE0">
        <w:rPr>
          <w:rFonts w:ascii="Times New Roman" w:hAnsi="Times New Roman" w:cs="Times New Roman"/>
          <w:sz w:val="24"/>
          <w:szCs w:val="24"/>
        </w:rPr>
        <w:t xml:space="preserve"> раздела 1000 </w:t>
      </w:r>
      <w:r w:rsidR="00495148">
        <w:rPr>
          <w:rFonts w:ascii="Times New Roman" w:hAnsi="Times New Roman" w:cs="Times New Roman"/>
          <w:sz w:val="24"/>
          <w:szCs w:val="24"/>
        </w:rPr>
        <w:t>«</w:t>
      </w:r>
      <w:r w:rsidRPr="00E76BE0">
        <w:rPr>
          <w:rFonts w:ascii="Times New Roman" w:hAnsi="Times New Roman" w:cs="Times New Roman"/>
          <w:sz w:val="24"/>
          <w:szCs w:val="24"/>
        </w:rPr>
        <w:t>Социальная политика</w:t>
      </w:r>
      <w:r w:rsidR="00495148">
        <w:rPr>
          <w:rFonts w:ascii="Times New Roman" w:hAnsi="Times New Roman" w:cs="Times New Roman"/>
          <w:sz w:val="24"/>
          <w:szCs w:val="24"/>
        </w:rPr>
        <w:t>»</w:t>
      </w:r>
      <w:r w:rsidRPr="00E76BE0">
        <w:rPr>
          <w:rFonts w:ascii="Times New Roman" w:hAnsi="Times New Roman" w:cs="Times New Roman"/>
          <w:sz w:val="24"/>
          <w:szCs w:val="24"/>
        </w:rPr>
        <w:t>.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>22. Территориальный орган Министерства представляет в Министерство отчет об использовании средств бюджета Удмуртской Республики на оказание материальной помощи ежеквартально не позднее 5 числа месяца, следующего за отчетным кварталом.</w:t>
      </w:r>
    </w:p>
    <w:p w:rsidR="002A7412" w:rsidRPr="00E76BE0" w:rsidRDefault="002A7412" w:rsidP="00E76B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BE0">
        <w:rPr>
          <w:rFonts w:ascii="Times New Roman" w:hAnsi="Times New Roman" w:cs="Times New Roman"/>
          <w:sz w:val="24"/>
          <w:szCs w:val="24"/>
        </w:rPr>
        <w:t xml:space="preserve">23. Контроль за целевым использованием средств, предусмотренных </w:t>
      </w:r>
      <w:r w:rsidR="00495148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E76BE0">
        <w:rPr>
          <w:rFonts w:ascii="Times New Roman" w:hAnsi="Times New Roman" w:cs="Times New Roman"/>
          <w:sz w:val="24"/>
          <w:szCs w:val="24"/>
        </w:rPr>
        <w:t xml:space="preserve">Удмуртской Республики от 25 декабря 2018 года </w:t>
      </w:r>
      <w:r w:rsidR="00495148">
        <w:rPr>
          <w:rFonts w:ascii="Times New Roman" w:hAnsi="Times New Roman" w:cs="Times New Roman"/>
          <w:sz w:val="24"/>
          <w:szCs w:val="24"/>
        </w:rPr>
        <w:t>№</w:t>
      </w:r>
      <w:r w:rsidRPr="00E76BE0">
        <w:rPr>
          <w:rFonts w:ascii="Times New Roman" w:hAnsi="Times New Roman" w:cs="Times New Roman"/>
          <w:sz w:val="24"/>
          <w:szCs w:val="24"/>
        </w:rPr>
        <w:t xml:space="preserve"> 85-РЗ </w:t>
      </w:r>
      <w:r w:rsidR="00495148">
        <w:rPr>
          <w:rFonts w:ascii="Times New Roman" w:hAnsi="Times New Roman" w:cs="Times New Roman"/>
          <w:sz w:val="24"/>
          <w:szCs w:val="24"/>
        </w:rPr>
        <w:t>«</w:t>
      </w:r>
      <w:r w:rsidRPr="00E76BE0">
        <w:rPr>
          <w:rFonts w:ascii="Times New Roman" w:hAnsi="Times New Roman" w:cs="Times New Roman"/>
          <w:sz w:val="24"/>
          <w:szCs w:val="24"/>
        </w:rPr>
        <w:t>О бюджете Удмуртской Республики на 2019 год и на плановый период 2020 и 2021 годов</w:t>
      </w:r>
      <w:r w:rsidR="00495148">
        <w:rPr>
          <w:rFonts w:ascii="Times New Roman" w:hAnsi="Times New Roman" w:cs="Times New Roman"/>
          <w:sz w:val="24"/>
          <w:szCs w:val="24"/>
        </w:rPr>
        <w:t xml:space="preserve">» </w:t>
      </w:r>
      <w:bookmarkStart w:id="8" w:name="_GoBack"/>
      <w:bookmarkEnd w:id="8"/>
      <w:r w:rsidRPr="00E76BE0">
        <w:rPr>
          <w:rFonts w:ascii="Times New Roman" w:hAnsi="Times New Roman" w:cs="Times New Roman"/>
          <w:sz w:val="24"/>
          <w:szCs w:val="24"/>
        </w:rPr>
        <w:t>на оказание материальной помощи, осуществляется Министерством.</w:t>
      </w:r>
    </w:p>
    <w:p w:rsidR="002A7412" w:rsidRPr="00E76BE0" w:rsidRDefault="002A7412" w:rsidP="00E76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A7412" w:rsidRPr="00E76BE0" w:rsidSect="0041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12"/>
    <w:rsid w:val="000A7172"/>
    <w:rsid w:val="002A7412"/>
    <w:rsid w:val="0041007B"/>
    <w:rsid w:val="00495148"/>
    <w:rsid w:val="004F69FB"/>
    <w:rsid w:val="005716FE"/>
    <w:rsid w:val="00926ABE"/>
    <w:rsid w:val="00AD5724"/>
    <w:rsid w:val="00AF2ABA"/>
    <w:rsid w:val="00CD33C1"/>
    <w:rsid w:val="00E7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B354B-7D2E-4577-94C0-6CDF85F3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7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2019-07-18T08:43:00Z</dcterms:created>
  <dcterms:modified xsi:type="dcterms:W3CDTF">2019-07-18T08:50:00Z</dcterms:modified>
</cp:coreProperties>
</file>